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E16F5"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6563AD7D"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4E143DC4"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799273DF"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027432E4"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3ED1187D"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76A54E13"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r w:rsidRPr="00C836E0">
        <w:rPr>
          <w:rFonts w:ascii="Times New Roman" w:eastAsia="Times New Roman" w:hAnsi="Times New Roman" w:cs="Times New Roman"/>
          <w:b/>
          <w:bCs/>
          <w:kern w:val="0"/>
          <w:sz w:val="24"/>
          <w:szCs w:val="20"/>
          <w14:ligatures w14:val="none"/>
        </w:rPr>
        <w:t>ДОКУМЕНТАЦИЯ</w:t>
      </w:r>
    </w:p>
    <w:p w14:paraId="3EB11781"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2ADF7938"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r w:rsidRPr="00C836E0">
        <w:rPr>
          <w:rFonts w:ascii="Times New Roman" w:eastAsia="Times New Roman" w:hAnsi="Times New Roman" w:cs="Times New Roman"/>
          <w:b/>
          <w:bCs/>
          <w:kern w:val="0"/>
          <w:sz w:val="24"/>
          <w:szCs w:val="20"/>
          <w14:ligatures w14:val="none"/>
        </w:rPr>
        <w:t>ЗА</w:t>
      </w:r>
    </w:p>
    <w:p w14:paraId="5A3A2C83"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04CA8F43"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r w:rsidRPr="00C836E0">
        <w:rPr>
          <w:rFonts w:ascii="Times New Roman" w:eastAsia="Times New Roman" w:hAnsi="Times New Roman" w:cs="Times New Roman"/>
          <w:b/>
          <w:bCs/>
          <w:kern w:val="0"/>
          <w:sz w:val="24"/>
          <w:szCs w:val="20"/>
          <w14:ligatures w14:val="none"/>
        </w:rPr>
        <w:t xml:space="preserve">ПРОВЕЖДАНЕ НА ТЪРГ С ТАЙНО НАДДАВАНЕ ЗА ОТДАВАНЕ ПОД НАЕМ НА ЧАСТ ОТ НЕДВИЖИМ ИМОТ: „ЧАСТ ОТ ПЛОЩАДКА НА ПРИЗЕМНИЯ ЕТАЖ НА ВХОДА НА СГРАДАТА, В КОЯТО Е РАЗПОЛОЖЕНО ВРЕМЕННОТО СПЕШНО ОТДЕЛЕНИЕ С ПЛОЩ ОТ 2 (ДВА) КВ. М. ЗА ПОСТАВЯНЕ НА 1 БР. ТЕРМИНАЛНО УСТРОЙСТВО АТМ (БАНКОМАТ) </w:t>
      </w:r>
      <w:r w:rsidRPr="00C836E0">
        <w:rPr>
          <w:rFonts w:ascii="Times New Roman" w:eastAsia="Times New Roman" w:hAnsi="Times New Roman" w:cs="Times New Roman"/>
          <w:b/>
          <w:color w:val="000000"/>
          <w:kern w:val="0"/>
          <w:sz w:val="24"/>
          <w:szCs w:val="24"/>
          <w:lang w:bidi="bg-BG"/>
          <w14:ligatures w14:val="none"/>
        </w:rPr>
        <w:t>С ИДЕНТИФИКАТОР НА СГРАДАТА: 55155.507.323.13</w:t>
      </w:r>
      <w:r w:rsidRPr="00C836E0">
        <w:rPr>
          <w:rFonts w:ascii="Times New Roman" w:eastAsia="Times New Roman" w:hAnsi="Times New Roman" w:cs="Times New Roman"/>
          <w:b/>
          <w:bCs/>
          <w:kern w:val="0"/>
          <w:sz w:val="24"/>
          <w:szCs w:val="20"/>
          <w14:ligatures w14:val="none"/>
        </w:rPr>
        <w:t>, АДМ.АДРЕС ГР. ПАЗАРДЖИК, УЛ. „БОЛНИЧНА“ № 15</w:t>
      </w:r>
    </w:p>
    <w:p w14:paraId="69E69F81"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4F821179"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4BE5213A"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303898D8"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064C6A18"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3C8EC31B"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4BDFB8FA"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60C82450"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7925F490" w14:textId="77777777" w:rsidR="00C836E0" w:rsidRPr="00C836E0" w:rsidRDefault="00C836E0" w:rsidP="00C836E0">
      <w:pPr>
        <w:spacing w:after="0" w:line="240" w:lineRule="auto"/>
        <w:ind w:firstLine="284"/>
        <w:jc w:val="center"/>
        <w:rPr>
          <w:rFonts w:ascii="Times New Roman" w:eastAsia="Times New Roman" w:hAnsi="Times New Roman" w:cs="Times New Roman"/>
          <w:b/>
          <w:bCs/>
          <w:kern w:val="0"/>
          <w:sz w:val="24"/>
          <w:szCs w:val="20"/>
          <w14:ligatures w14:val="none"/>
        </w:rPr>
      </w:pPr>
    </w:p>
    <w:p w14:paraId="402440E8"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49DAE337"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6D4B9423"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077EF6C8"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2CCE1812"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797E33F7"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799C8B3B"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0596440F"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70BD9D08"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353E34D7"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2E7DFC8A"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324E0B35"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7710B842"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5779AB2B"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71A87FBD"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68395DCF"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7BD0BA9E"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1194393C"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7E6473C2"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6EB9C5D2"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67E6FC4D"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236A0F49"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36D919EB"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41C42144"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1C3CFFD4"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6B2F1E7C"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09B17D47"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791FB494"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505F7CEA" w14:textId="77777777" w:rsidR="00C836E0" w:rsidRPr="00C836E0" w:rsidRDefault="00C836E0" w:rsidP="00C836E0">
      <w:pPr>
        <w:spacing w:after="0" w:line="240" w:lineRule="auto"/>
        <w:jc w:val="both"/>
        <w:rPr>
          <w:rFonts w:ascii="Times New Roman" w:eastAsia="Times New Roman" w:hAnsi="Times New Roman" w:cs="Times New Roman"/>
          <w:b/>
          <w:bCs/>
          <w:kern w:val="0"/>
          <w:sz w:val="24"/>
          <w:szCs w:val="20"/>
          <w14:ligatures w14:val="none"/>
        </w:rPr>
      </w:pPr>
    </w:p>
    <w:p w14:paraId="7A47ED41"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p>
    <w:p w14:paraId="099C6D19" w14:textId="77777777" w:rsid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C836E0">
        <w:rPr>
          <w:rFonts w:ascii="Times New Roman" w:eastAsia="Times New Roman" w:hAnsi="Times New Roman" w:cs="Times New Roman"/>
          <w:b/>
          <w:bCs/>
          <w:kern w:val="0"/>
          <w:sz w:val="24"/>
          <w:szCs w:val="24"/>
          <w14:ligatures w14:val="none"/>
        </w:rPr>
        <w:lastRenderedPageBreak/>
        <w:t xml:space="preserve">                                </w:t>
      </w:r>
    </w:p>
    <w:p w14:paraId="3F041F95" w14:textId="77777777" w:rsid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3465C50F" w14:textId="32857309" w:rsidR="00C836E0" w:rsidRP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                      </w:t>
      </w:r>
      <w:r w:rsidRPr="00C836E0">
        <w:rPr>
          <w:rFonts w:ascii="Times New Roman" w:eastAsia="Times New Roman" w:hAnsi="Times New Roman" w:cs="Times New Roman"/>
          <w:b/>
          <w:bCs/>
          <w:kern w:val="0"/>
          <w:sz w:val="24"/>
          <w:szCs w:val="24"/>
          <w14:ligatures w14:val="none"/>
        </w:rPr>
        <w:t xml:space="preserve">      СЪДЪРЖАНИЕ НА ДОКУМЕНТАЦИЯТА</w:t>
      </w:r>
    </w:p>
    <w:p w14:paraId="3F45A066" w14:textId="77777777" w:rsidR="00C836E0" w:rsidRPr="00C836E0" w:rsidRDefault="00C836E0" w:rsidP="00C836E0">
      <w:pPr>
        <w:overflowPunct w:val="0"/>
        <w:autoSpaceDE w:val="0"/>
        <w:autoSpaceDN w:val="0"/>
        <w:adjustRightInd w:val="0"/>
        <w:spacing w:after="0" w:line="240" w:lineRule="auto"/>
        <w:ind w:firstLine="720"/>
        <w:jc w:val="center"/>
        <w:rPr>
          <w:rFonts w:ascii="Times New Roman" w:eastAsia="Times New Roman" w:hAnsi="Times New Roman" w:cs="Times New Roman"/>
          <w:b/>
          <w:bCs/>
          <w:kern w:val="0"/>
          <w:sz w:val="24"/>
          <w:szCs w:val="24"/>
          <w14:ligatures w14:val="none"/>
        </w:rPr>
      </w:pPr>
    </w:p>
    <w:p w14:paraId="6D273BA0" w14:textId="77777777" w:rsidR="00C836E0" w:rsidRPr="00C836E0" w:rsidRDefault="00C836E0" w:rsidP="00C836E0">
      <w:pPr>
        <w:overflowPunct w:val="0"/>
        <w:autoSpaceDE w:val="0"/>
        <w:autoSpaceDN w:val="0"/>
        <w:adjustRightInd w:val="0"/>
        <w:spacing w:after="0" w:line="240" w:lineRule="auto"/>
        <w:ind w:firstLine="720"/>
        <w:jc w:val="center"/>
        <w:rPr>
          <w:rFonts w:ascii="Times New Roman" w:eastAsia="Times New Roman" w:hAnsi="Times New Roman" w:cs="Times New Roman"/>
          <w:b/>
          <w:bCs/>
          <w:kern w:val="0"/>
          <w:sz w:val="24"/>
          <w:szCs w:val="24"/>
          <w14:ligatures w14:val="none"/>
        </w:rPr>
      </w:pPr>
    </w:p>
    <w:p w14:paraId="15274969" w14:textId="77777777" w:rsidR="00C836E0" w:rsidRPr="00C836E0" w:rsidRDefault="00C836E0" w:rsidP="00C836E0">
      <w:pPr>
        <w:spacing w:after="0" w:line="240" w:lineRule="auto"/>
        <w:jc w:val="both"/>
        <w:rPr>
          <w:rFonts w:ascii="Times New Roman" w:eastAsia="Times New Roman" w:hAnsi="Times New Roman" w:cs="Times New Roman"/>
          <w:b/>
          <w:bCs/>
          <w:noProof/>
          <w:kern w:val="0"/>
          <w:sz w:val="24"/>
          <w:szCs w:val="24"/>
          <w14:ligatures w14:val="none"/>
        </w:rPr>
      </w:pPr>
      <w:r w:rsidRPr="00C836E0">
        <w:rPr>
          <w:rFonts w:ascii="Times New Roman" w:eastAsia="Times New Roman" w:hAnsi="Times New Roman" w:cs="Times New Roman"/>
          <w:b/>
          <w:bCs/>
          <w:noProof/>
          <w:kern w:val="0"/>
          <w:sz w:val="24"/>
          <w:szCs w:val="24"/>
          <w14:ligatures w14:val="none"/>
        </w:rPr>
        <w:t>І. УСЛОВИЯ ЗА УЧАСТИЕ В ТЪРГА</w:t>
      </w:r>
    </w:p>
    <w:p w14:paraId="1F38045C"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1. Описание на обекта.</w:t>
      </w:r>
    </w:p>
    <w:p w14:paraId="430BEE46"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2. Цел на търга.</w:t>
      </w:r>
    </w:p>
    <w:p w14:paraId="3BC0DDC1"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3. Оглед на имота.</w:t>
      </w:r>
    </w:p>
    <w:p w14:paraId="71080549"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4. Дата и място на провеждане на търга.</w:t>
      </w:r>
    </w:p>
    <w:p w14:paraId="5BBFA8FF"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5. Вид на търга.</w:t>
      </w:r>
    </w:p>
    <w:p w14:paraId="62C312A1"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6. Срок на отдаване под наем.</w:t>
      </w:r>
    </w:p>
    <w:p w14:paraId="70AE9C14"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7. Ограничения на наетата площ.</w:t>
      </w:r>
    </w:p>
    <w:p w14:paraId="75A69330"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8. Срок за получаване на тръжната документация.</w:t>
      </w:r>
    </w:p>
    <w:p w14:paraId="1269963F"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9. Изисквания към кандидатите.</w:t>
      </w:r>
    </w:p>
    <w:p w14:paraId="77B5A176"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10. Изисквания във връзка с извършваната дейност.</w:t>
      </w:r>
    </w:p>
    <w:p w14:paraId="0E001D03"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11. Начална тръжна нена.</w:t>
      </w:r>
    </w:p>
    <w:p w14:paraId="3565BA5B"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12. Начин на плащане и изисквания за обезпечения по изпълнение на договора.</w:t>
      </w:r>
    </w:p>
    <w:p w14:paraId="1AAB0CBA"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13. Срок на валидност на предложенията.</w:t>
      </w:r>
    </w:p>
    <w:p w14:paraId="2F1402FA"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14. Подаване на заявление за участие в търга.</w:t>
      </w:r>
    </w:p>
    <w:p w14:paraId="2DC30EA2"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15. Процедура по провеждането на търга.</w:t>
      </w:r>
    </w:p>
    <w:p w14:paraId="2F152037"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16. Основания за недопускане до участие в търга.</w:t>
      </w:r>
    </w:p>
    <w:p w14:paraId="58819CC5"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17. Прекратяване на порцедурата.</w:t>
      </w:r>
    </w:p>
    <w:p w14:paraId="7F6813A5"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18. Други.</w:t>
      </w:r>
    </w:p>
    <w:p w14:paraId="56C6983A"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p>
    <w:p w14:paraId="1BCAC981" w14:textId="77777777" w:rsidR="00C836E0" w:rsidRPr="00C836E0" w:rsidRDefault="00C836E0" w:rsidP="00C836E0">
      <w:pPr>
        <w:spacing w:after="0" w:line="240" w:lineRule="auto"/>
        <w:jc w:val="both"/>
        <w:rPr>
          <w:rFonts w:ascii="Times New Roman" w:eastAsia="Times New Roman" w:hAnsi="Times New Roman" w:cs="Times New Roman"/>
          <w:b/>
          <w:bCs/>
          <w:noProof/>
          <w:kern w:val="0"/>
          <w:sz w:val="24"/>
          <w:szCs w:val="24"/>
          <w14:ligatures w14:val="none"/>
        </w:rPr>
      </w:pPr>
      <w:r w:rsidRPr="00C836E0">
        <w:rPr>
          <w:rFonts w:ascii="Times New Roman" w:eastAsia="Times New Roman" w:hAnsi="Times New Roman" w:cs="Times New Roman"/>
          <w:b/>
          <w:bCs/>
          <w:noProof/>
          <w:kern w:val="0"/>
          <w:sz w:val="24"/>
          <w:szCs w:val="24"/>
          <w14:ligatures w14:val="none"/>
        </w:rPr>
        <w:t>ІІ.  Приложения</w:t>
      </w:r>
    </w:p>
    <w:p w14:paraId="4DA12AEF"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1. Заявление за участие – по образец (Приложение № 1).</w:t>
      </w:r>
    </w:p>
    <w:p w14:paraId="3AF90132"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2. Ценово предложение (оферта) – по образец (Приложение № 2).</w:t>
      </w:r>
    </w:p>
    <w:p w14:paraId="7DAFA3FE"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3. Декларация, че кандидатът няма непогасени финансови задължения – по образец (Приложение № 3).</w:t>
      </w:r>
    </w:p>
    <w:p w14:paraId="56333664"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4. Декларация за липса на конфликт на интереси – по образец (Приложение № 4).</w:t>
      </w:r>
    </w:p>
    <w:p w14:paraId="05BA828F"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5. Декларация за липса на свързаност</w:t>
      </w:r>
      <w:r w:rsidRPr="00C836E0">
        <w:rPr>
          <w:rFonts w:ascii="Times New Roman" w:eastAsia="Times New Roman" w:hAnsi="Times New Roman" w:cs="Times New Roman"/>
          <w:bCs/>
          <w:noProof/>
          <w:kern w:val="0"/>
          <w:sz w:val="28"/>
          <w:szCs w:val="24"/>
          <w14:ligatures w14:val="none"/>
        </w:rPr>
        <w:t xml:space="preserve"> </w:t>
      </w:r>
      <w:r w:rsidRPr="00C836E0">
        <w:rPr>
          <w:rFonts w:ascii="Times New Roman" w:eastAsia="Times New Roman" w:hAnsi="Times New Roman" w:cs="Times New Roman"/>
          <w:bCs/>
          <w:noProof/>
          <w:kern w:val="0"/>
          <w:sz w:val="24"/>
          <w:szCs w:val="24"/>
          <w14:ligatures w14:val="none"/>
        </w:rPr>
        <w:t xml:space="preserve">с </w:t>
      </w:r>
      <w:r w:rsidRPr="00C836E0">
        <w:rPr>
          <w:rFonts w:ascii="Times New Roman" w:eastAsia="Times New Roman" w:hAnsi="Times New Roman" w:cs="Times New Roman"/>
          <w:noProof/>
          <w:color w:val="000000"/>
          <w:kern w:val="0"/>
          <w:sz w:val="24"/>
          <w:szCs w:val="24"/>
          <w:lang w:bidi="bg-BG"/>
          <w14:ligatures w14:val="none"/>
        </w:rPr>
        <w:t xml:space="preserve">наемодателя съгласно § 1 от Допълнителните разпоредби на Търговския закон </w:t>
      </w:r>
      <w:r w:rsidRPr="00C836E0">
        <w:rPr>
          <w:rFonts w:ascii="Times New Roman" w:eastAsia="Times New Roman" w:hAnsi="Times New Roman" w:cs="Times New Roman"/>
          <w:bCs/>
          <w:noProof/>
          <w:kern w:val="0"/>
          <w:sz w:val="28"/>
          <w:szCs w:val="24"/>
          <w14:ligatures w14:val="none"/>
        </w:rPr>
        <w:t xml:space="preserve"> </w:t>
      </w:r>
      <w:r w:rsidRPr="00C836E0">
        <w:rPr>
          <w:rFonts w:ascii="Times New Roman" w:eastAsia="Times New Roman" w:hAnsi="Times New Roman" w:cs="Times New Roman"/>
          <w:bCs/>
          <w:noProof/>
          <w:kern w:val="0"/>
          <w:sz w:val="24"/>
          <w:szCs w:val="24"/>
          <w14:ligatures w14:val="none"/>
        </w:rPr>
        <w:t>– по образец (Приложение № 5).</w:t>
      </w:r>
    </w:p>
    <w:p w14:paraId="5F2F4E76"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6. Декларация за извършен предварителен оглед – по образец (Приложение № 6).</w:t>
      </w:r>
    </w:p>
    <w:p w14:paraId="34E1ECA5"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7. Декларация за приемане на проекта за договор за наем – по образец (Приложение № 7).</w:t>
      </w:r>
    </w:p>
    <w:p w14:paraId="5A403F5F"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8. Проект на договор за наем (Приложение № 8).</w:t>
      </w:r>
    </w:p>
    <w:p w14:paraId="6DCBF9A6"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highlight w:val="cyan"/>
          <w14:ligatures w14:val="none"/>
        </w:rPr>
      </w:pPr>
    </w:p>
    <w:p w14:paraId="453542DA" w14:textId="77777777" w:rsidR="00C836E0" w:rsidRPr="00C836E0" w:rsidRDefault="00C836E0" w:rsidP="00C836E0">
      <w:pPr>
        <w:overflowPunct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3"/>
          <w:szCs w:val="23"/>
          <w:highlight w:val="cyan"/>
          <w14:ligatures w14:val="none"/>
        </w:rPr>
      </w:pPr>
    </w:p>
    <w:p w14:paraId="27526E41" w14:textId="77777777" w:rsidR="00C836E0" w:rsidRPr="00C836E0" w:rsidRDefault="00C836E0" w:rsidP="00C836E0">
      <w:pPr>
        <w:overflowPunct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3"/>
          <w:szCs w:val="23"/>
          <w:highlight w:val="cyan"/>
          <w14:ligatures w14:val="none"/>
        </w:rPr>
      </w:pPr>
    </w:p>
    <w:p w14:paraId="205C6AEA" w14:textId="77777777" w:rsidR="00C836E0" w:rsidRPr="00C836E0" w:rsidRDefault="00C836E0" w:rsidP="00C836E0">
      <w:pPr>
        <w:overflowPunct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3"/>
          <w:szCs w:val="23"/>
          <w:highlight w:val="cyan"/>
          <w14:ligatures w14:val="none"/>
        </w:rPr>
      </w:pPr>
    </w:p>
    <w:p w14:paraId="147E486F" w14:textId="77777777" w:rsidR="00C836E0" w:rsidRPr="00C836E0" w:rsidRDefault="00C836E0" w:rsidP="00C836E0">
      <w:pPr>
        <w:overflowPunct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3"/>
          <w:szCs w:val="23"/>
          <w:highlight w:val="cyan"/>
          <w14:ligatures w14:val="none"/>
        </w:rPr>
      </w:pPr>
    </w:p>
    <w:p w14:paraId="4BAD915B" w14:textId="77777777" w:rsidR="00C836E0" w:rsidRPr="00C836E0" w:rsidRDefault="00C836E0" w:rsidP="00C836E0">
      <w:pPr>
        <w:overflowPunct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3"/>
          <w:szCs w:val="23"/>
          <w:highlight w:val="cyan"/>
          <w14:ligatures w14:val="none"/>
        </w:rPr>
      </w:pPr>
    </w:p>
    <w:p w14:paraId="5CAE3164" w14:textId="77777777" w:rsidR="00C836E0" w:rsidRPr="00C836E0" w:rsidRDefault="00C836E0" w:rsidP="00C836E0">
      <w:pPr>
        <w:overflowPunct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3"/>
          <w:szCs w:val="23"/>
          <w:highlight w:val="cyan"/>
          <w14:ligatures w14:val="none"/>
        </w:rPr>
      </w:pPr>
    </w:p>
    <w:p w14:paraId="21A9A14C" w14:textId="77777777" w:rsidR="00C836E0" w:rsidRPr="00C836E0" w:rsidRDefault="00C836E0" w:rsidP="00C836E0">
      <w:pPr>
        <w:overflowPunct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3"/>
          <w:szCs w:val="23"/>
          <w:highlight w:val="cyan"/>
          <w14:ligatures w14:val="none"/>
        </w:rPr>
      </w:pPr>
    </w:p>
    <w:p w14:paraId="039D9D88" w14:textId="77777777" w:rsidR="00C836E0" w:rsidRPr="00C836E0" w:rsidRDefault="00C836E0" w:rsidP="00C836E0">
      <w:pPr>
        <w:overflowPunct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3"/>
          <w:szCs w:val="23"/>
          <w:highlight w:val="cyan"/>
          <w14:ligatures w14:val="none"/>
        </w:rPr>
      </w:pPr>
    </w:p>
    <w:p w14:paraId="50B1115E" w14:textId="77777777" w:rsidR="00C836E0" w:rsidRPr="00C836E0" w:rsidRDefault="00C836E0" w:rsidP="00C836E0">
      <w:pPr>
        <w:overflowPunct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3"/>
          <w:szCs w:val="23"/>
          <w:highlight w:val="cyan"/>
          <w14:ligatures w14:val="none"/>
        </w:rPr>
      </w:pPr>
    </w:p>
    <w:p w14:paraId="33F42E5F" w14:textId="77777777" w:rsidR="00C836E0" w:rsidRDefault="00C836E0" w:rsidP="00C836E0">
      <w:pPr>
        <w:overflowPunct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3"/>
          <w:szCs w:val="23"/>
          <w:highlight w:val="cyan"/>
          <w14:ligatures w14:val="none"/>
        </w:rPr>
      </w:pPr>
    </w:p>
    <w:p w14:paraId="05ED5334" w14:textId="77777777" w:rsidR="00C836E0" w:rsidRDefault="00C836E0" w:rsidP="00C836E0">
      <w:pPr>
        <w:overflowPunct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3"/>
          <w:szCs w:val="23"/>
          <w:highlight w:val="cyan"/>
          <w14:ligatures w14:val="none"/>
        </w:rPr>
      </w:pPr>
    </w:p>
    <w:p w14:paraId="4902E01E" w14:textId="77777777" w:rsidR="00C836E0" w:rsidRDefault="00C836E0" w:rsidP="00C836E0">
      <w:pPr>
        <w:overflowPunct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3"/>
          <w:szCs w:val="23"/>
          <w:highlight w:val="cyan"/>
          <w14:ligatures w14:val="none"/>
        </w:rPr>
      </w:pPr>
    </w:p>
    <w:p w14:paraId="18DF9D0A" w14:textId="77777777" w:rsidR="00C836E0" w:rsidRPr="00C836E0" w:rsidRDefault="00C836E0" w:rsidP="00C836E0">
      <w:pPr>
        <w:overflowPunct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3"/>
          <w:szCs w:val="23"/>
          <w:highlight w:val="cyan"/>
          <w14:ligatures w14:val="none"/>
        </w:rPr>
      </w:pPr>
    </w:p>
    <w:p w14:paraId="39A3C994" w14:textId="77777777" w:rsidR="00C836E0" w:rsidRPr="00C836E0" w:rsidRDefault="00C836E0" w:rsidP="00C836E0">
      <w:pPr>
        <w:overflowPunct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3"/>
          <w:szCs w:val="23"/>
          <w:highlight w:val="cyan"/>
          <w14:ligatures w14:val="none"/>
        </w:rPr>
      </w:pPr>
    </w:p>
    <w:p w14:paraId="5B790F27" w14:textId="77777777" w:rsidR="00C836E0" w:rsidRPr="00C836E0" w:rsidRDefault="00C836E0" w:rsidP="00C836E0">
      <w:pPr>
        <w:overflowPunct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3"/>
          <w:szCs w:val="23"/>
          <w:highlight w:val="cyan"/>
          <w14:ligatures w14:val="none"/>
        </w:rPr>
      </w:pPr>
    </w:p>
    <w:p w14:paraId="4E472395" w14:textId="77777777" w:rsidR="00C836E0" w:rsidRPr="00C836E0" w:rsidRDefault="00C836E0" w:rsidP="00C836E0">
      <w:pPr>
        <w:overflowPunct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3"/>
          <w:szCs w:val="23"/>
          <w:highlight w:val="cyan"/>
          <w14:ligatures w14:val="none"/>
        </w:rPr>
      </w:pPr>
    </w:p>
    <w:p w14:paraId="1A2CF1DC" w14:textId="77777777" w:rsidR="00C836E0" w:rsidRPr="00C836E0" w:rsidRDefault="00C836E0" w:rsidP="00C836E0">
      <w:pPr>
        <w:overflowPunct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3"/>
          <w:szCs w:val="23"/>
          <w:highlight w:val="cyan"/>
          <w14:ligatures w14:val="none"/>
        </w:rPr>
      </w:pPr>
    </w:p>
    <w:p w14:paraId="49473985" w14:textId="77777777" w:rsidR="00C836E0" w:rsidRPr="00C836E0" w:rsidRDefault="00C836E0" w:rsidP="00C836E0">
      <w:pPr>
        <w:autoSpaceDE w:val="0"/>
        <w:autoSpaceDN w:val="0"/>
        <w:adjustRightInd w:val="0"/>
        <w:spacing w:after="0" w:line="240" w:lineRule="auto"/>
        <w:jc w:val="center"/>
        <w:rPr>
          <w:rFonts w:ascii="Times New Roman" w:eastAsia="Calibri" w:hAnsi="Times New Roman" w:cs="Times New Roman"/>
          <w:b/>
          <w:bCs/>
          <w:color w:val="000000"/>
          <w:kern w:val="0"/>
          <w:sz w:val="26"/>
          <w:szCs w:val="26"/>
          <w14:ligatures w14:val="none"/>
        </w:rPr>
      </w:pPr>
    </w:p>
    <w:p w14:paraId="4C7690C9" w14:textId="77777777" w:rsidR="00C836E0" w:rsidRPr="00C836E0" w:rsidRDefault="00C836E0" w:rsidP="00C836E0">
      <w:pPr>
        <w:autoSpaceDE w:val="0"/>
        <w:autoSpaceDN w:val="0"/>
        <w:adjustRightInd w:val="0"/>
        <w:spacing w:after="0" w:line="240" w:lineRule="auto"/>
        <w:jc w:val="center"/>
        <w:rPr>
          <w:rFonts w:ascii="Times New Roman" w:eastAsia="Calibri" w:hAnsi="Times New Roman" w:cs="Times New Roman"/>
          <w:b/>
          <w:bCs/>
          <w:color w:val="000000"/>
          <w:kern w:val="0"/>
          <w:sz w:val="26"/>
          <w:szCs w:val="26"/>
          <w14:ligatures w14:val="none"/>
        </w:rPr>
      </w:pPr>
    </w:p>
    <w:p w14:paraId="7B9D5751" w14:textId="77777777" w:rsidR="00C836E0" w:rsidRPr="00C836E0" w:rsidRDefault="00C836E0" w:rsidP="00C836E0">
      <w:pPr>
        <w:spacing w:after="0" w:line="240" w:lineRule="auto"/>
        <w:jc w:val="center"/>
        <w:rPr>
          <w:rFonts w:ascii="Times New Roman" w:eastAsia="Times New Roman" w:hAnsi="Times New Roman" w:cs="Times New Roman"/>
          <w:b/>
          <w:bCs/>
          <w:kern w:val="0"/>
          <w:sz w:val="24"/>
          <w:szCs w:val="20"/>
          <w14:ligatures w14:val="none"/>
        </w:rPr>
      </w:pPr>
      <w:r w:rsidRPr="00C836E0">
        <w:rPr>
          <w:rFonts w:ascii="Times New Roman" w:eastAsia="Calibri" w:hAnsi="Times New Roman" w:cs="Times New Roman"/>
          <w:b/>
          <w:bCs/>
          <w:color w:val="000000"/>
          <w:kern w:val="0"/>
          <w:sz w:val="26"/>
          <w:szCs w:val="26"/>
          <w14:ligatures w14:val="none"/>
        </w:rPr>
        <w:t xml:space="preserve">І. УСЛОВИЯ ЗА УЧАСТИЕ В ТЪРГ С ТАЙНО НАДДАВАНЕ ЗА ОТДАВАНЕ ПОД НАЕМ НА ЧАСТ </w:t>
      </w:r>
      <w:r w:rsidRPr="00C836E0">
        <w:rPr>
          <w:rFonts w:ascii="Times New Roman" w:eastAsia="Times New Roman" w:hAnsi="Times New Roman" w:cs="Times New Roman"/>
          <w:b/>
          <w:bCs/>
          <w:kern w:val="0"/>
          <w:sz w:val="24"/>
          <w:szCs w:val="20"/>
          <w14:ligatures w14:val="none"/>
        </w:rPr>
        <w:t xml:space="preserve">ОТ НЕДВИЖИМ ИМОТ: „ЧАСТ ОТ ПЛОЩАДКА НА ПРИЗЕМНИЯ ЕТАЖ НА ВХОДА НА СГРАДАТА, В КОЯТО Е РАЗПОЛОЖЕНО ВРЕМЕННОТО СПЕШНО ОТДЕЛЕНИЕ С ПЛОЩ ОТ 2 (ДВА) КВ. М. ЗА ПОСТАВЯНЕ НА 1 БР. ТЕРМИНАЛНО УСТРОЙСТВО АТМ (БАНКОМАТ) </w:t>
      </w:r>
      <w:r w:rsidRPr="00C836E0">
        <w:rPr>
          <w:rFonts w:ascii="Times New Roman" w:eastAsia="Times New Roman" w:hAnsi="Times New Roman" w:cs="Times New Roman"/>
          <w:b/>
          <w:color w:val="000000"/>
          <w:kern w:val="0"/>
          <w:sz w:val="24"/>
          <w:szCs w:val="24"/>
          <w:lang w:bidi="bg-BG"/>
          <w14:ligatures w14:val="none"/>
        </w:rPr>
        <w:t>С ИДЕНТИФИКАТОР НА СГРАДАТА: 55155.507.323.13</w:t>
      </w:r>
      <w:r w:rsidRPr="00C836E0">
        <w:rPr>
          <w:rFonts w:ascii="Times New Roman" w:eastAsia="Times New Roman" w:hAnsi="Times New Roman" w:cs="Times New Roman"/>
          <w:b/>
          <w:bCs/>
          <w:kern w:val="0"/>
          <w:sz w:val="24"/>
          <w:szCs w:val="20"/>
          <w14:ligatures w14:val="none"/>
        </w:rPr>
        <w:t>, АДМ.АДРЕС ГР. ПАЗАРДЖИК, УЛ. „БОЛНИЧНА“ № 15</w:t>
      </w:r>
    </w:p>
    <w:p w14:paraId="5E2BB8A2" w14:textId="77777777" w:rsidR="00C836E0" w:rsidRPr="00C836E0" w:rsidRDefault="00C836E0" w:rsidP="00C836E0">
      <w:pPr>
        <w:autoSpaceDE w:val="0"/>
        <w:autoSpaceDN w:val="0"/>
        <w:adjustRightInd w:val="0"/>
        <w:spacing w:after="0" w:line="240" w:lineRule="auto"/>
        <w:jc w:val="center"/>
        <w:rPr>
          <w:rFonts w:ascii="Times New Roman" w:eastAsia="Calibri" w:hAnsi="Times New Roman" w:cs="Times New Roman"/>
          <w:color w:val="000000"/>
          <w:kern w:val="0"/>
          <w:sz w:val="24"/>
          <w:szCs w:val="24"/>
          <w14:ligatures w14:val="none"/>
        </w:rPr>
      </w:pPr>
    </w:p>
    <w:p w14:paraId="4E570295" w14:textId="77777777" w:rsidR="00C836E0" w:rsidRPr="00C836E0" w:rsidRDefault="00C836E0" w:rsidP="00C836E0">
      <w:pPr>
        <w:widowControl w:val="0"/>
        <w:suppressAutoHyphens/>
        <w:overflowPunct w:val="0"/>
        <w:autoSpaceDE w:val="0"/>
        <w:autoSpaceDN w:val="0"/>
        <w:adjustRightInd w:val="0"/>
        <w:spacing w:after="0" w:line="240" w:lineRule="auto"/>
        <w:ind w:firstLine="720"/>
        <w:jc w:val="both"/>
        <w:textAlignment w:val="baseline"/>
        <w:rPr>
          <w:rFonts w:ascii="Times New Roman" w:eastAsia="Calibri" w:hAnsi="Times New Roman" w:cs="Times New Roman"/>
          <w:color w:val="000000"/>
          <w:kern w:val="0"/>
          <w:sz w:val="24"/>
          <w:szCs w:val="24"/>
          <w14:ligatures w14:val="none"/>
        </w:rPr>
      </w:pPr>
      <w:r w:rsidRPr="00C836E0">
        <w:rPr>
          <w:rFonts w:ascii="Times New Roman" w:eastAsia="Calibri" w:hAnsi="Times New Roman" w:cs="Times New Roman"/>
          <w:color w:val="000000"/>
          <w:kern w:val="0"/>
          <w:sz w:val="24"/>
          <w:szCs w:val="24"/>
          <w14:ligatures w14:val="none"/>
        </w:rPr>
        <w:t xml:space="preserve">Настоящият търг се провежда на основание </w:t>
      </w:r>
      <w:r w:rsidRPr="00C836E0">
        <w:rPr>
          <w:rFonts w:ascii="Times New Roman" w:eastAsia="Times New Roman" w:hAnsi="Times New Roman" w:cs="Times New Roman"/>
          <w:color w:val="000000"/>
          <w:kern w:val="0"/>
          <w:sz w:val="24"/>
          <w:szCs w:val="20"/>
          <w:lang w:bidi="bg-BG"/>
          <w14:ligatures w14:val="none"/>
        </w:rPr>
        <w:t>по реда на чл.29, ал.3 от Правилника за прилагане на закона за публичните предприятия /ППЗПП/,</w:t>
      </w:r>
      <w:r w:rsidRPr="00C836E0">
        <w:rPr>
          <w:rFonts w:ascii="Times New Roman" w:eastAsia="Times New Roman" w:hAnsi="Times New Roman" w:cs="Times New Roman"/>
          <w:kern w:val="0"/>
          <w:sz w:val="24"/>
          <w:szCs w:val="24"/>
          <w:lang w:eastAsia="bg-BG"/>
          <w14:ligatures w14:val="none"/>
        </w:rPr>
        <w:t xml:space="preserve"> т.1,  т.2, т.3 до т.8  и т.10 от Правилата по  Приложение №1, към чл.29, ал.2 от ППЗПП</w:t>
      </w:r>
      <w:r w:rsidRPr="00C836E0">
        <w:rPr>
          <w:rFonts w:ascii="Times New Roman" w:eastAsia="Times New Roman" w:hAnsi="Times New Roman" w:cs="Times New Roman"/>
          <w:color w:val="000000"/>
          <w:kern w:val="0"/>
          <w:sz w:val="24"/>
          <w:szCs w:val="24"/>
          <w14:ligatures w14:val="none"/>
        </w:rPr>
        <w:t xml:space="preserve"> </w:t>
      </w:r>
      <w:r w:rsidRPr="00C836E0">
        <w:rPr>
          <w:rFonts w:ascii="Times New Roman" w:eastAsia="Times New Roman" w:hAnsi="Times New Roman" w:cs="Times New Roman"/>
          <w:kern w:val="0"/>
          <w:sz w:val="24"/>
          <w:szCs w:val="24"/>
          <w14:ligatures w14:val="none"/>
        </w:rPr>
        <w:t>за провеждане на търг с тайно наддаване</w:t>
      </w:r>
      <w:r w:rsidRPr="00C836E0">
        <w:rPr>
          <w:rFonts w:ascii="Times New Roman" w:eastAsia="Times New Roman" w:hAnsi="Times New Roman" w:cs="Times New Roman"/>
          <w:color w:val="000000"/>
          <w:kern w:val="0"/>
          <w:sz w:val="24"/>
          <w:szCs w:val="20"/>
          <w:lang w:bidi="bg-BG"/>
          <w14:ligatures w14:val="none"/>
        </w:rPr>
        <w:t>,  Протокол на Съвета на директорите на „МБАЛ-Пазарджик“ АД и</w:t>
      </w:r>
      <w:r w:rsidRPr="00C836E0">
        <w:rPr>
          <w:rFonts w:ascii="Times New Roman" w:eastAsia="Calibri" w:hAnsi="Times New Roman" w:cs="Times New Roman"/>
          <w:color w:val="000000"/>
          <w:kern w:val="0"/>
          <w:sz w:val="24"/>
          <w:szCs w:val="24"/>
          <w14:ligatures w14:val="none"/>
        </w:rPr>
        <w:t xml:space="preserve"> Заповед на Изпълнителния директор на „МБАЛ-Пазарджик“ АД.</w:t>
      </w:r>
    </w:p>
    <w:p w14:paraId="7B0ADEE6" w14:textId="77777777" w:rsidR="00C836E0" w:rsidRPr="00C836E0" w:rsidRDefault="00C836E0" w:rsidP="00C836E0">
      <w:pPr>
        <w:autoSpaceDE w:val="0"/>
        <w:autoSpaceDN w:val="0"/>
        <w:adjustRightInd w:val="0"/>
        <w:spacing w:after="0" w:line="240" w:lineRule="auto"/>
        <w:jc w:val="both"/>
        <w:rPr>
          <w:rFonts w:ascii="Times New Roman" w:eastAsia="Calibri" w:hAnsi="Times New Roman" w:cs="Times New Roman"/>
          <w:b/>
          <w:bCs/>
          <w:color w:val="000000"/>
          <w:kern w:val="0"/>
          <w:sz w:val="24"/>
          <w:szCs w:val="24"/>
          <w14:ligatures w14:val="none"/>
        </w:rPr>
      </w:pPr>
      <w:r w:rsidRPr="00C836E0">
        <w:rPr>
          <w:rFonts w:ascii="Times New Roman" w:eastAsia="Calibri" w:hAnsi="Times New Roman" w:cs="Times New Roman"/>
          <w:b/>
          <w:bCs/>
          <w:color w:val="000000"/>
          <w:kern w:val="0"/>
          <w:sz w:val="24"/>
          <w:szCs w:val="24"/>
          <w14:ligatures w14:val="none"/>
        </w:rPr>
        <w:t xml:space="preserve">   </w:t>
      </w:r>
    </w:p>
    <w:p w14:paraId="6B161669" w14:textId="77777777" w:rsidR="00C836E0" w:rsidRPr="00C836E0" w:rsidRDefault="00C836E0" w:rsidP="00C836E0">
      <w:pPr>
        <w:autoSpaceDE w:val="0"/>
        <w:autoSpaceDN w:val="0"/>
        <w:adjustRightInd w:val="0"/>
        <w:spacing w:after="0" w:line="240" w:lineRule="auto"/>
        <w:ind w:firstLine="709"/>
        <w:jc w:val="both"/>
        <w:rPr>
          <w:rFonts w:ascii="Times New Roman" w:eastAsia="Calibri" w:hAnsi="Times New Roman" w:cs="Times New Roman"/>
          <w:b/>
          <w:bCs/>
          <w:color w:val="000000"/>
          <w:kern w:val="0"/>
          <w:sz w:val="24"/>
          <w:szCs w:val="24"/>
          <w14:ligatures w14:val="none"/>
        </w:rPr>
      </w:pPr>
      <w:r w:rsidRPr="00C836E0">
        <w:rPr>
          <w:rFonts w:ascii="Times New Roman" w:eastAsia="Times New Roman" w:hAnsi="Times New Roman" w:cs="Times New Roman"/>
          <w:b/>
          <w:bCs/>
          <w:kern w:val="0"/>
          <w:sz w:val="24"/>
          <w:szCs w:val="24"/>
          <w14:ligatures w14:val="none"/>
        </w:rPr>
        <w:t xml:space="preserve">І. </w:t>
      </w:r>
      <w:r w:rsidRPr="00C836E0">
        <w:rPr>
          <w:rFonts w:ascii="Times New Roman" w:eastAsia="Calibri" w:hAnsi="Times New Roman" w:cs="Times New Roman"/>
          <w:b/>
          <w:bCs/>
          <w:color w:val="000000"/>
          <w:kern w:val="0"/>
          <w:sz w:val="24"/>
          <w:szCs w:val="24"/>
          <w14:ligatures w14:val="none"/>
        </w:rPr>
        <w:t xml:space="preserve">ОПИСАНИЕ НА </w:t>
      </w:r>
      <w:bookmarkStart w:id="0" w:name="_Hlk201149483"/>
      <w:r w:rsidRPr="00C836E0">
        <w:rPr>
          <w:rFonts w:ascii="Times New Roman" w:eastAsia="Calibri" w:hAnsi="Times New Roman" w:cs="Times New Roman"/>
          <w:b/>
          <w:bCs/>
          <w:color w:val="000000"/>
          <w:kern w:val="0"/>
          <w:sz w:val="24"/>
          <w:szCs w:val="24"/>
          <w14:ligatures w14:val="none"/>
        </w:rPr>
        <w:t>ОБЕКТА</w:t>
      </w:r>
      <w:bookmarkEnd w:id="0"/>
      <w:r w:rsidRPr="00C836E0">
        <w:rPr>
          <w:rFonts w:ascii="Times New Roman" w:eastAsia="Calibri" w:hAnsi="Times New Roman" w:cs="Times New Roman"/>
          <w:b/>
          <w:bCs/>
          <w:color w:val="000000"/>
          <w:kern w:val="0"/>
          <w:sz w:val="24"/>
          <w:szCs w:val="24"/>
          <w14:ligatures w14:val="none"/>
        </w:rPr>
        <w:t>:</w:t>
      </w:r>
    </w:p>
    <w:p w14:paraId="4966B9E6" w14:textId="77777777" w:rsidR="00C836E0" w:rsidRPr="00C836E0" w:rsidRDefault="00C836E0" w:rsidP="00C836E0">
      <w:pPr>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Calibri" w:hAnsi="Times New Roman" w:cs="Times New Roman"/>
          <w:b/>
          <w:bCs/>
          <w:color w:val="000000"/>
          <w:kern w:val="0"/>
          <w:sz w:val="24"/>
          <w:szCs w:val="24"/>
          <w14:ligatures w14:val="none"/>
        </w:rPr>
        <w:t xml:space="preserve"> </w:t>
      </w:r>
      <w:r w:rsidRPr="00C836E0">
        <w:rPr>
          <w:rFonts w:ascii="Times New Roman" w:eastAsia="Calibri" w:hAnsi="Times New Roman" w:cs="Times New Roman"/>
          <w:bCs/>
          <w:color w:val="000000"/>
          <w:kern w:val="0"/>
          <w:sz w:val="24"/>
          <w:szCs w:val="24"/>
          <w14:ligatures w14:val="none"/>
        </w:rPr>
        <w:t>„МБАЛ-Пазарджик“ АД</w:t>
      </w:r>
      <w:r w:rsidRPr="00C836E0">
        <w:rPr>
          <w:rFonts w:ascii="Times New Roman" w:eastAsia="Times New Roman" w:hAnsi="Times New Roman" w:cs="Times New Roman"/>
          <w:bCs/>
          <w:noProof/>
          <w:kern w:val="0"/>
          <w:sz w:val="24"/>
          <w:szCs w:val="24"/>
          <w14:ligatures w14:val="none"/>
        </w:rPr>
        <w:t xml:space="preserve"> отдава под наем част от недвижим имот с площ от 2 (два) кв.м,  </w:t>
      </w:r>
      <w:r w:rsidRPr="00C836E0">
        <w:rPr>
          <w:rFonts w:ascii="Times New Roman" w:eastAsia="Times New Roman" w:hAnsi="Times New Roman" w:cs="Times New Roman"/>
          <w:color w:val="000000"/>
          <w:kern w:val="0"/>
          <w:sz w:val="24"/>
          <w:szCs w:val="24"/>
          <w:lang w:bidi="bg-BG"/>
          <w14:ligatures w14:val="none"/>
        </w:rPr>
        <w:t>представляващ част от площадката на приземния етаж на входа на сградата, в която е разположено временното Спешно отделение  с идентификатор на сградата: 55155.507.323.15, гр. Пазарджик, ул. „Болнична“ №15</w:t>
      </w:r>
      <w:r w:rsidRPr="00C836E0">
        <w:rPr>
          <w:rFonts w:ascii="Times New Roman" w:eastAsia="Times New Roman" w:hAnsi="Times New Roman" w:cs="Times New Roman"/>
          <w:bCs/>
          <w:noProof/>
          <w:kern w:val="0"/>
          <w:sz w:val="24"/>
          <w:szCs w:val="24"/>
          <w14:ligatures w14:val="none"/>
        </w:rPr>
        <w:t xml:space="preserve">, за поставяне на 1 (един)  брой терминално устройство АТМ (банкомат), собственост на наемателя. </w:t>
      </w:r>
    </w:p>
    <w:p w14:paraId="04F67ADC" w14:textId="77777777" w:rsidR="00C836E0" w:rsidRPr="00C836E0" w:rsidRDefault="00C836E0" w:rsidP="00C836E0">
      <w:pPr>
        <w:autoSpaceDE w:val="0"/>
        <w:autoSpaceDN w:val="0"/>
        <w:adjustRightInd w:val="0"/>
        <w:spacing w:after="0" w:line="240" w:lineRule="auto"/>
        <w:ind w:firstLine="709"/>
        <w:jc w:val="both"/>
        <w:rPr>
          <w:rFonts w:ascii="Times New Roman" w:eastAsia="Calibri" w:hAnsi="Times New Roman" w:cs="Times New Roman"/>
          <w:b/>
          <w:bCs/>
          <w:color w:val="000000"/>
          <w:kern w:val="0"/>
          <w:sz w:val="24"/>
          <w:szCs w:val="24"/>
          <w14:ligatures w14:val="none"/>
        </w:rPr>
      </w:pPr>
    </w:p>
    <w:p w14:paraId="7ED3F647"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14:ligatures w14:val="none"/>
        </w:rPr>
      </w:pPr>
      <w:r w:rsidRPr="00C836E0">
        <w:rPr>
          <w:rFonts w:ascii="Times New Roman" w:eastAsia="Calibri" w:hAnsi="Times New Roman" w:cs="Times New Roman"/>
          <w:b/>
          <w:bCs/>
          <w:color w:val="000000"/>
          <w:kern w:val="0"/>
          <w:sz w:val="24"/>
          <w:szCs w:val="24"/>
          <w14:ligatures w14:val="none"/>
        </w:rPr>
        <w:t xml:space="preserve">ІІ. </w:t>
      </w:r>
      <w:r w:rsidRPr="00C836E0">
        <w:rPr>
          <w:rFonts w:ascii="Times New Roman" w:eastAsia="Times New Roman" w:hAnsi="Times New Roman" w:cs="Times New Roman"/>
          <w:b/>
          <w:bCs/>
          <w:noProof/>
          <w:kern w:val="0"/>
          <w:sz w:val="24"/>
          <w:szCs w:val="24"/>
          <w14:ligatures w14:val="none"/>
        </w:rPr>
        <w:t>ЦЕЛ НА ТЪРГА:</w:t>
      </w:r>
    </w:p>
    <w:p w14:paraId="249BF004" w14:textId="77777777" w:rsidR="00C836E0" w:rsidRPr="00C836E0" w:rsidRDefault="00C836E0" w:rsidP="00C836E0">
      <w:pPr>
        <w:widowControl w:val="0"/>
        <w:spacing w:after="0" w:line="240" w:lineRule="auto"/>
        <w:ind w:firstLine="709"/>
        <w:jc w:val="both"/>
        <w:rPr>
          <w:rFonts w:ascii="Times New Roman" w:eastAsia="Times New Roman" w:hAnsi="Times New Roman" w:cs="Times New Roman"/>
          <w:bCs/>
          <w:kern w:val="0"/>
          <w:sz w:val="24"/>
          <w:szCs w:val="24"/>
          <w14:ligatures w14:val="none"/>
        </w:rPr>
      </w:pPr>
      <w:r w:rsidRPr="00C836E0">
        <w:rPr>
          <w:rFonts w:ascii="Times New Roman" w:eastAsia="Times New Roman" w:hAnsi="Times New Roman" w:cs="Times New Roman"/>
          <w:bCs/>
          <w:noProof/>
          <w:kern w:val="0"/>
          <w:sz w:val="24"/>
          <w:szCs w:val="24"/>
          <w14:ligatures w14:val="none"/>
        </w:rPr>
        <w:t>Определяне на наемател на част от недвижим имот</w:t>
      </w:r>
      <w:r w:rsidRPr="00C836E0">
        <w:rPr>
          <w:rFonts w:ascii="Times New Roman" w:eastAsia="Times New Roman" w:hAnsi="Times New Roman" w:cs="Times New Roman"/>
          <w:bCs/>
          <w:kern w:val="0"/>
          <w:sz w:val="24"/>
          <w:szCs w:val="24"/>
          <w14:ligatures w14:val="none"/>
        </w:rPr>
        <w:t>, с цел поставяне на банкомат за улеснение на служителите и пациентите на „МБАЛ-Пазарджик“ АД при необходимост от теглене на пари в брой и възможността за реализиране на приход от отдаване под наем на частта от имота.</w:t>
      </w:r>
    </w:p>
    <w:p w14:paraId="0D53846D" w14:textId="77777777" w:rsidR="00C836E0" w:rsidRPr="00C836E0" w:rsidRDefault="00C836E0" w:rsidP="00C836E0">
      <w:pPr>
        <w:autoSpaceDE w:val="0"/>
        <w:autoSpaceDN w:val="0"/>
        <w:adjustRightInd w:val="0"/>
        <w:spacing w:after="0" w:line="240" w:lineRule="auto"/>
        <w:ind w:firstLine="709"/>
        <w:jc w:val="center"/>
        <w:rPr>
          <w:rFonts w:ascii="Times New Roman" w:eastAsia="Calibri" w:hAnsi="Times New Roman" w:cs="Times New Roman"/>
          <w:b/>
          <w:bCs/>
          <w:color w:val="000000"/>
          <w:kern w:val="0"/>
          <w:sz w:val="24"/>
          <w:szCs w:val="24"/>
          <w14:ligatures w14:val="none"/>
        </w:rPr>
      </w:pPr>
    </w:p>
    <w:p w14:paraId="580BFB33" w14:textId="77777777" w:rsidR="00C836E0" w:rsidRPr="00C836E0" w:rsidRDefault="00C836E0" w:rsidP="00C836E0">
      <w:pPr>
        <w:autoSpaceDE w:val="0"/>
        <w:autoSpaceDN w:val="0"/>
        <w:adjustRightInd w:val="0"/>
        <w:spacing w:after="0" w:line="240" w:lineRule="auto"/>
        <w:ind w:firstLine="709"/>
        <w:jc w:val="both"/>
        <w:rPr>
          <w:rFonts w:ascii="Times New Roman" w:eastAsia="Calibri" w:hAnsi="Times New Roman" w:cs="Times New Roman"/>
          <w:b/>
          <w:bCs/>
          <w:color w:val="000000"/>
          <w:kern w:val="0"/>
          <w:sz w:val="24"/>
          <w:szCs w:val="24"/>
          <w14:ligatures w14:val="none"/>
        </w:rPr>
      </w:pPr>
      <w:r w:rsidRPr="00C836E0">
        <w:rPr>
          <w:rFonts w:ascii="Times New Roman" w:eastAsia="Calibri" w:hAnsi="Times New Roman" w:cs="Times New Roman"/>
          <w:b/>
          <w:bCs/>
          <w:color w:val="000000"/>
          <w:kern w:val="0"/>
          <w:sz w:val="24"/>
          <w:szCs w:val="24"/>
          <w14:ligatures w14:val="none"/>
        </w:rPr>
        <w:t>ІІІ.  ОГЛЕД НА ОБЕКТА:</w:t>
      </w:r>
    </w:p>
    <w:p w14:paraId="5EB0B6CE" w14:textId="77777777" w:rsidR="00C836E0" w:rsidRPr="00C836E0" w:rsidRDefault="00C836E0" w:rsidP="00C836E0">
      <w:pPr>
        <w:widowControl w:val="0"/>
        <w:shd w:val="clear" w:color="auto" w:fill="FFFFFF"/>
        <w:spacing w:after="0" w:line="240" w:lineRule="auto"/>
        <w:ind w:firstLine="709"/>
        <w:jc w:val="both"/>
        <w:rPr>
          <w:rFonts w:ascii="Times New Roman" w:hAnsi="Times New Roman" w:cs="Times New Roman"/>
          <w:bCs/>
          <w:sz w:val="24"/>
          <w:szCs w:val="24"/>
        </w:rPr>
      </w:pPr>
      <w:r w:rsidRPr="00C836E0">
        <w:rPr>
          <w:rFonts w:ascii="Times New Roman" w:hAnsi="Times New Roman" w:cs="Times New Roman"/>
          <w:bCs/>
          <w:sz w:val="24"/>
          <w:szCs w:val="24"/>
        </w:rPr>
        <w:t xml:space="preserve">Огледът се извършва само след предварително писмено съгласуване на времето за извършване на огледа с г-н Иван </w:t>
      </w:r>
      <w:proofErr w:type="spellStart"/>
      <w:r w:rsidRPr="00C836E0">
        <w:rPr>
          <w:rFonts w:ascii="Times New Roman" w:hAnsi="Times New Roman" w:cs="Times New Roman"/>
          <w:bCs/>
          <w:sz w:val="24"/>
          <w:szCs w:val="24"/>
        </w:rPr>
        <w:t>Ринков</w:t>
      </w:r>
      <w:proofErr w:type="spellEnd"/>
      <w:r w:rsidRPr="00C836E0">
        <w:rPr>
          <w:rFonts w:ascii="Times New Roman" w:hAnsi="Times New Roman" w:cs="Times New Roman"/>
          <w:bCs/>
          <w:sz w:val="24"/>
          <w:szCs w:val="24"/>
        </w:rPr>
        <w:t xml:space="preserve"> - Началник отдел „Стопански сектор и техника“ тел. </w:t>
      </w:r>
      <w:r w:rsidRPr="00C836E0">
        <w:rPr>
          <w:rFonts w:ascii="Times New Roman" w:eastAsia="Times New Roman" w:hAnsi="Times New Roman" w:cs="Times New Roman"/>
          <w:sz w:val="24"/>
          <w:szCs w:val="24"/>
          <w:lang w:eastAsia="bg-BG"/>
          <w14:ligatures w14:val="none"/>
        </w:rPr>
        <w:t>0888151480</w:t>
      </w:r>
      <w:r w:rsidRPr="00C836E0">
        <w:rPr>
          <w:rFonts w:ascii="Times New Roman" w:eastAsia="Times New Roman" w:hAnsi="Times New Roman" w:cs="Times New Roman"/>
          <w:color w:val="5B5B5B"/>
          <w:sz w:val="24"/>
          <w:szCs w:val="24"/>
          <w:lang w:eastAsia="bg-BG"/>
          <w14:ligatures w14:val="none"/>
        </w:rPr>
        <w:t xml:space="preserve"> </w:t>
      </w:r>
      <w:r w:rsidRPr="00C836E0">
        <w:rPr>
          <w:rFonts w:ascii="Times New Roman" w:hAnsi="Times New Roman" w:cs="Times New Roman"/>
          <w:bCs/>
          <w:sz w:val="24"/>
          <w:szCs w:val="24"/>
        </w:rPr>
        <w:t xml:space="preserve"> или </w:t>
      </w:r>
      <w:r w:rsidRPr="00C836E0">
        <w:rPr>
          <w:rFonts w:ascii="Times New Roman" w:hAnsi="Times New Roman" w:cs="Times New Roman"/>
          <w:sz w:val="24"/>
          <w:szCs w:val="24"/>
        </w:rPr>
        <w:t xml:space="preserve">г-н Александър Денчев, тел: 0882805607 </w:t>
      </w:r>
      <w:r w:rsidRPr="00C836E0">
        <w:rPr>
          <w:rFonts w:ascii="Times New Roman" w:hAnsi="Times New Roman" w:cs="Times New Roman"/>
          <w:bCs/>
          <w:sz w:val="24"/>
          <w:szCs w:val="24"/>
        </w:rPr>
        <w:t>и Началник на „Спешно отделение“.</w:t>
      </w:r>
      <w:r w:rsidRPr="00C836E0">
        <w:rPr>
          <w:rFonts w:ascii="Times New Roman" w:hAnsi="Times New Roman" w:cs="Times New Roman"/>
          <w:sz w:val="24"/>
          <w:szCs w:val="24"/>
        </w:rPr>
        <w:t xml:space="preserve"> Огледите се извършват при спазване на изискванията за сигурност и пропускателен режим на лечебното заведение, включително и въведените противоепидемични мерки.</w:t>
      </w:r>
      <w:r w:rsidRPr="00C836E0">
        <w:rPr>
          <w:rFonts w:ascii="Times New Roman" w:hAnsi="Times New Roman" w:cs="Times New Roman"/>
          <w:bCs/>
          <w:sz w:val="24"/>
          <w:szCs w:val="24"/>
        </w:rPr>
        <w:t xml:space="preserve">  </w:t>
      </w:r>
    </w:p>
    <w:p w14:paraId="3C61F087" w14:textId="77777777" w:rsidR="00C836E0" w:rsidRPr="00C836E0" w:rsidRDefault="00C836E0" w:rsidP="00C836E0">
      <w:pPr>
        <w:widowControl w:val="0"/>
        <w:spacing w:after="0" w:line="240" w:lineRule="auto"/>
        <w:ind w:firstLine="709"/>
        <w:jc w:val="both"/>
        <w:rPr>
          <w:rFonts w:ascii="Times New Roman" w:eastAsia="Times New Roman" w:hAnsi="Times New Roman" w:cs="Times New Roman"/>
          <w:bCs/>
          <w:kern w:val="0"/>
          <w:sz w:val="24"/>
          <w:szCs w:val="24"/>
          <w14:ligatures w14:val="none"/>
        </w:rPr>
      </w:pPr>
    </w:p>
    <w:p w14:paraId="14552FE8" w14:textId="77777777" w:rsidR="00C836E0" w:rsidRPr="00C836E0" w:rsidRDefault="00C836E0" w:rsidP="00C836E0">
      <w:pPr>
        <w:autoSpaceDE w:val="0"/>
        <w:autoSpaceDN w:val="0"/>
        <w:adjustRightInd w:val="0"/>
        <w:spacing w:after="0" w:line="240" w:lineRule="auto"/>
        <w:ind w:firstLine="709"/>
        <w:jc w:val="both"/>
        <w:rPr>
          <w:rFonts w:ascii="Times New Roman" w:eastAsia="Times New Roman" w:hAnsi="Times New Roman" w:cs="Times New Roman"/>
          <w:b/>
          <w:bCs/>
          <w:kern w:val="0"/>
          <w:sz w:val="24"/>
          <w:szCs w:val="24"/>
          <w14:ligatures w14:val="none"/>
        </w:rPr>
      </w:pPr>
      <w:r w:rsidRPr="00C836E0">
        <w:rPr>
          <w:rFonts w:ascii="Times New Roman" w:eastAsia="Calibri" w:hAnsi="Times New Roman" w:cs="Times New Roman"/>
          <w:b/>
          <w:bCs/>
          <w:color w:val="000000"/>
          <w:kern w:val="0"/>
          <w:sz w:val="24"/>
          <w:szCs w:val="24"/>
          <w14:ligatures w14:val="none"/>
        </w:rPr>
        <w:t xml:space="preserve">ІV. </w:t>
      </w:r>
      <w:r w:rsidRPr="00C836E0">
        <w:rPr>
          <w:rFonts w:ascii="Times New Roman" w:eastAsia="Times New Roman" w:hAnsi="Times New Roman" w:cs="Times New Roman"/>
          <w:b/>
          <w:bCs/>
          <w:kern w:val="0"/>
          <w:sz w:val="24"/>
          <w:szCs w:val="24"/>
          <w14:ligatures w14:val="none"/>
        </w:rPr>
        <w:t>ДАТА И МЯСТО НА ПРОВЕЖДАНЕ НА ТЪРГА:</w:t>
      </w:r>
    </w:p>
    <w:p w14:paraId="231B87FD"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14:ligatures w14:val="none"/>
        </w:rPr>
      </w:pPr>
      <w:r w:rsidRPr="00C836E0">
        <w:rPr>
          <w:rFonts w:ascii="Times New Roman" w:eastAsia="Times New Roman" w:hAnsi="Times New Roman" w:cs="Times New Roman"/>
          <w:bCs/>
          <w:kern w:val="0"/>
          <w:sz w:val="24"/>
          <w:szCs w:val="24"/>
          <w14:ligatures w14:val="none"/>
        </w:rPr>
        <w:t>Търгът ще се проведе в  Зала/Аудитория</w:t>
      </w:r>
      <w:r w:rsidRPr="00C836E0">
        <w:rPr>
          <w:rFonts w:ascii="Times New Roman" w:eastAsia="Times New Roman" w:hAnsi="Times New Roman" w:cs="Times New Roman"/>
          <w:bCs/>
          <w:noProof/>
          <w:kern w:val="0"/>
          <w:sz w:val="24"/>
          <w:szCs w:val="24"/>
          <w14:ligatures w14:val="none"/>
        </w:rPr>
        <w:t>, гр. Пазарджик, ул. „Болнична ” № 15</w:t>
      </w:r>
      <w:r w:rsidRPr="00C836E0">
        <w:rPr>
          <w:rFonts w:ascii="Times New Roman" w:eastAsia="Times New Roman" w:hAnsi="Times New Roman" w:cs="Times New Roman"/>
          <w:kern w:val="0"/>
          <w:sz w:val="24"/>
          <w:szCs w:val="24"/>
          <w14:ligatures w14:val="none"/>
        </w:rPr>
        <w:t xml:space="preserve"> в 09:00  часа на 22.07.2025 г</w:t>
      </w:r>
      <w:r w:rsidRPr="00C836E0">
        <w:rPr>
          <w:rFonts w:ascii="Times New Roman" w:eastAsia="Times New Roman" w:hAnsi="Times New Roman" w:cs="Times New Roman"/>
          <w:bCs/>
          <w:noProof/>
          <w:kern w:val="0"/>
          <w:sz w:val="24"/>
          <w:szCs w:val="24"/>
          <w14:ligatures w14:val="none"/>
        </w:rPr>
        <w:t xml:space="preserve">.  </w:t>
      </w:r>
    </w:p>
    <w:p w14:paraId="723CAAEE"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14:ligatures w14:val="none"/>
        </w:rPr>
      </w:pPr>
    </w:p>
    <w:p w14:paraId="1C766B3E"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14:ligatures w14:val="none"/>
        </w:rPr>
      </w:pPr>
      <w:r w:rsidRPr="00C836E0">
        <w:rPr>
          <w:rFonts w:ascii="Times New Roman" w:eastAsia="Times New Roman" w:hAnsi="Times New Roman" w:cs="Times New Roman"/>
          <w:b/>
          <w:bCs/>
          <w:noProof/>
          <w:kern w:val="0"/>
          <w:sz w:val="24"/>
          <w:szCs w:val="24"/>
          <w14:ligatures w14:val="none"/>
        </w:rPr>
        <w:t xml:space="preserve"> V. ВИД НА ТЪРГА:</w:t>
      </w:r>
    </w:p>
    <w:p w14:paraId="05FCE9E4" w14:textId="77777777" w:rsidR="00C836E0" w:rsidRPr="00C836E0" w:rsidRDefault="00C836E0" w:rsidP="00C836E0">
      <w:pPr>
        <w:widowControl w:val="0"/>
        <w:suppressAutoHyphens/>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Търгът е с тайно наддаване и се провежда </w:t>
      </w:r>
      <w:r w:rsidRPr="00C836E0">
        <w:rPr>
          <w:rFonts w:ascii="Times New Roman" w:eastAsia="Times New Roman" w:hAnsi="Times New Roman" w:cs="Times New Roman"/>
          <w:color w:val="000000"/>
          <w:kern w:val="0"/>
          <w:sz w:val="24"/>
          <w:szCs w:val="20"/>
          <w:lang w:bidi="bg-BG"/>
          <w14:ligatures w14:val="none"/>
        </w:rPr>
        <w:t xml:space="preserve">по реда на чл.29, ал.3 от Правилника за прилагане на Закона за публичните предприятия /ППЗПП/, </w:t>
      </w:r>
      <w:r w:rsidRPr="00C836E0">
        <w:rPr>
          <w:rFonts w:ascii="Times New Roman" w:eastAsia="Times New Roman" w:hAnsi="Times New Roman" w:cs="Times New Roman"/>
          <w:kern w:val="0"/>
          <w:sz w:val="24"/>
          <w:szCs w:val="24"/>
          <w:lang w:eastAsia="bg-BG"/>
          <w14:ligatures w14:val="none"/>
        </w:rPr>
        <w:t xml:space="preserve"> т.1, т.2, т.3 до т.8  и т.10 от Правилата по  Приложение №1, към чл.29, ал.2 от ППЗПП</w:t>
      </w:r>
      <w:r w:rsidRPr="00C836E0">
        <w:rPr>
          <w:rFonts w:ascii="Times New Roman" w:eastAsia="Times New Roman" w:hAnsi="Times New Roman" w:cs="Times New Roman"/>
          <w:color w:val="000000"/>
          <w:kern w:val="0"/>
          <w:sz w:val="24"/>
          <w:szCs w:val="24"/>
          <w14:ligatures w14:val="none"/>
        </w:rPr>
        <w:t xml:space="preserve"> </w:t>
      </w:r>
      <w:r w:rsidRPr="00C836E0">
        <w:rPr>
          <w:rFonts w:ascii="Times New Roman" w:eastAsia="Times New Roman" w:hAnsi="Times New Roman" w:cs="Times New Roman"/>
          <w:kern w:val="0"/>
          <w:sz w:val="24"/>
          <w:szCs w:val="24"/>
          <w14:ligatures w14:val="none"/>
        </w:rPr>
        <w:t>за провеждане на търг с тайно наддаване</w:t>
      </w:r>
      <w:r w:rsidRPr="00C836E0">
        <w:rPr>
          <w:rFonts w:ascii="Times New Roman" w:eastAsia="Times New Roman" w:hAnsi="Times New Roman" w:cs="Times New Roman"/>
          <w:color w:val="000000"/>
          <w:kern w:val="0"/>
          <w:sz w:val="24"/>
          <w:szCs w:val="20"/>
          <w:lang w:bidi="bg-BG"/>
          <w14:ligatures w14:val="none"/>
        </w:rPr>
        <w:t xml:space="preserve"> и</w:t>
      </w:r>
      <w:r w:rsidRPr="00C836E0">
        <w:rPr>
          <w:rFonts w:ascii="Times New Roman" w:eastAsia="Times New Roman" w:hAnsi="Times New Roman" w:cs="Times New Roman"/>
          <w:bCs/>
          <w:noProof/>
          <w:kern w:val="0"/>
          <w:sz w:val="24"/>
          <w:szCs w:val="24"/>
          <w14:ligatures w14:val="none"/>
        </w:rPr>
        <w:t xml:space="preserve"> приключва с Решение на Съвета на директорите на „МБАЛ-Пазарджик“АД и  заповед на Изпълнителния директор, с които се определя лицето, спечелило търга, наемната цена и други условия. Въз основа на Решение на Съвета на директорите на „МБАЛ-Пазарджик“АД и  заповед на Изпълнителния директор, с лицето спечелило търга се сключва договор за наем, с който се определят редът за предаване и приемане, правата и задълженията на страните, наемната цена, срокът, отговорността при неизпълнение, поддържането на имота и други условия.</w:t>
      </w:r>
    </w:p>
    <w:p w14:paraId="52A5846D" w14:textId="77777777" w:rsidR="00C836E0" w:rsidRPr="00C836E0" w:rsidRDefault="00C836E0" w:rsidP="00C836E0">
      <w:pPr>
        <w:widowControl w:val="0"/>
        <w:suppressAutoHyphens/>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Cs/>
          <w:noProof/>
          <w:kern w:val="0"/>
          <w:sz w:val="24"/>
          <w:szCs w:val="24"/>
          <w14:ligatures w14:val="none"/>
        </w:rPr>
      </w:pPr>
    </w:p>
    <w:p w14:paraId="32D63712" w14:textId="77777777" w:rsidR="00C836E0" w:rsidRPr="00C836E0" w:rsidRDefault="00C836E0" w:rsidP="00C836E0">
      <w:pPr>
        <w:widowControl w:val="0"/>
        <w:spacing w:after="0" w:line="240" w:lineRule="auto"/>
        <w:ind w:firstLine="709"/>
        <w:jc w:val="both"/>
        <w:rPr>
          <w:rFonts w:ascii="Times New Roman" w:eastAsia="Times New Roman" w:hAnsi="Times New Roman" w:cs="Times New Roman"/>
          <w:b/>
          <w:bCs/>
          <w:noProof/>
          <w:kern w:val="0"/>
          <w:sz w:val="24"/>
          <w:szCs w:val="24"/>
          <w14:ligatures w14:val="none"/>
        </w:rPr>
      </w:pPr>
      <w:r w:rsidRPr="00C836E0">
        <w:rPr>
          <w:rFonts w:ascii="Times New Roman" w:eastAsia="Times New Roman" w:hAnsi="Times New Roman" w:cs="Times New Roman"/>
          <w:b/>
          <w:bCs/>
          <w:noProof/>
          <w:kern w:val="0"/>
          <w:sz w:val="24"/>
          <w:szCs w:val="24"/>
          <w14:ligatures w14:val="none"/>
        </w:rPr>
        <w:t>VІ. СРОК ЗА ОТДАВАНЕ ПОД НАЕМ:</w:t>
      </w:r>
    </w:p>
    <w:p w14:paraId="5F0B6F79" w14:textId="77777777" w:rsidR="00C836E0" w:rsidRPr="00C836E0" w:rsidRDefault="00C836E0" w:rsidP="00C836E0">
      <w:pPr>
        <w:widowControl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Срокът на </w:t>
      </w:r>
      <w:bookmarkStart w:id="1" w:name="_Hlk202340030"/>
      <w:r w:rsidRPr="00C836E0">
        <w:rPr>
          <w:rFonts w:ascii="Times New Roman" w:eastAsia="Times New Roman" w:hAnsi="Times New Roman" w:cs="Times New Roman"/>
          <w:bCs/>
          <w:noProof/>
          <w:kern w:val="0"/>
          <w:sz w:val="24"/>
          <w:szCs w:val="24"/>
          <w14:ligatures w14:val="none"/>
        </w:rPr>
        <w:t>наемното правоотношение е 3 (три) години, считано от датата на подписване на договора за наем.</w:t>
      </w:r>
      <w:bookmarkEnd w:id="1"/>
    </w:p>
    <w:p w14:paraId="54C06F2A"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14:ligatures w14:val="none"/>
        </w:rPr>
      </w:pPr>
      <w:r w:rsidRPr="00C836E0">
        <w:rPr>
          <w:rFonts w:ascii="Times New Roman" w:eastAsia="Times New Roman" w:hAnsi="Times New Roman" w:cs="Times New Roman"/>
          <w:b/>
          <w:bCs/>
          <w:noProof/>
          <w:kern w:val="0"/>
          <w:sz w:val="24"/>
          <w:szCs w:val="24"/>
          <w14:ligatures w14:val="none"/>
        </w:rPr>
        <w:t xml:space="preserve"> VІІ. </w:t>
      </w:r>
      <w:r w:rsidRPr="00C836E0">
        <w:rPr>
          <w:rFonts w:ascii="Times New Roman" w:eastAsia="Times New Roman" w:hAnsi="Times New Roman" w:cs="Times New Roman"/>
          <w:b/>
          <w:noProof/>
          <w:kern w:val="0"/>
          <w:sz w:val="24"/>
          <w:szCs w:val="24"/>
          <w14:ligatures w14:val="none"/>
        </w:rPr>
        <w:t xml:space="preserve"> ОГРАНИЧЕНИЯ НА НАЕТАТА ПЛОЩ:</w:t>
      </w:r>
    </w:p>
    <w:p w14:paraId="757581E9" w14:textId="77777777" w:rsidR="00C836E0" w:rsidRPr="00C836E0" w:rsidRDefault="00C836E0" w:rsidP="00C836E0">
      <w:pPr>
        <w:widowControl w:val="0"/>
        <w:numPr>
          <w:ilvl w:val="0"/>
          <w:numId w:val="2"/>
        </w:numPr>
        <w:tabs>
          <w:tab w:val="left" w:pos="1518"/>
        </w:tabs>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предоставяната под наем площ може да се използва само по предназначение – за поставяне на терминално устройство АТМ (банкомат);</w:t>
      </w:r>
    </w:p>
    <w:p w14:paraId="3805B7D0" w14:textId="77777777" w:rsidR="00C836E0" w:rsidRPr="00C836E0" w:rsidRDefault="00C836E0" w:rsidP="00C836E0">
      <w:pPr>
        <w:widowControl w:val="0"/>
        <w:numPr>
          <w:ilvl w:val="0"/>
          <w:numId w:val="2"/>
        </w:numPr>
        <w:tabs>
          <w:tab w:val="left" w:pos="1531"/>
        </w:tabs>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предоставяната под наем площ не може да се пренаема;</w:t>
      </w:r>
    </w:p>
    <w:p w14:paraId="4E697D41" w14:textId="77777777" w:rsidR="00C836E0" w:rsidRPr="00C836E0" w:rsidRDefault="00C836E0" w:rsidP="00C836E0">
      <w:pPr>
        <w:widowControl w:val="0"/>
        <w:numPr>
          <w:ilvl w:val="0"/>
          <w:numId w:val="2"/>
        </w:numPr>
        <w:tabs>
          <w:tab w:val="left" w:pos="1522"/>
        </w:tabs>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lastRenderedPageBreak/>
        <w:t>предоставяната под наем площ не може да се ползва съвместно по договор с трети лица.</w:t>
      </w:r>
    </w:p>
    <w:p w14:paraId="3FF70686" w14:textId="77777777" w:rsidR="00C836E0" w:rsidRPr="00C836E0" w:rsidRDefault="00C836E0" w:rsidP="00C836E0">
      <w:pPr>
        <w:widowControl w:val="0"/>
        <w:tabs>
          <w:tab w:val="left" w:pos="1522"/>
        </w:tabs>
        <w:spacing w:after="0" w:line="240" w:lineRule="auto"/>
        <w:ind w:firstLine="709"/>
        <w:rPr>
          <w:rFonts w:ascii="Times New Roman" w:eastAsia="Times New Roman" w:hAnsi="Times New Roman" w:cs="Times New Roman"/>
          <w:bCs/>
          <w:noProof/>
          <w:kern w:val="0"/>
          <w:sz w:val="24"/>
          <w:szCs w:val="24"/>
          <w14:ligatures w14:val="none"/>
        </w:rPr>
      </w:pPr>
    </w:p>
    <w:p w14:paraId="02C20957" w14:textId="77777777" w:rsidR="00C836E0" w:rsidRPr="00C836E0" w:rsidRDefault="00C836E0" w:rsidP="00C836E0">
      <w:pPr>
        <w:widowControl w:val="0"/>
        <w:tabs>
          <w:tab w:val="left" w:pos="1522"/>
        </w:tabs>
        <w:spacing w:after="0" w:line="240" w:lineRule="auto"/>
        <w:rPr>
          <w:rFonts w:ascii="Times New Roman" w:eastAsia="Times New Roman" w:hAnsi="Times New Roman" w:cs="Times New Roman"/>
          <w:b/>
          <w:bCs/>
          <w:noProof/>
          <w:kern w:val="0"/>
          <w:sz w:val="24"/>
          <w:szCs w:val="24"/>
          <w14:ligatures w14:val="none"/>
        </w:rPr>
      </w:pPr>
      <w:r w:rsidRPr="00C836E0">
        <w:rPr>
          <w:rFonts w:ascii="Times New Roman" w:eastAsia="Times New Roman" w:hAnsi="Times New Roman" w:cs="Times New Roman"/>
          <w:b/>
          <w:bCs/>
          <w:noProof/>
          <w:kern w:val="0"/>
          <w:sz w:val="24"/>
          <w:szCs w:val="24"/>
          <w14:ligatures w14:val="none"/>
        </w:rPr>
        <w:t xml:space="preserve">             VІІІ.  ПОЛУЧАВАНЕ НА ТРЪЖНАТА ДОКУМЕНТАЦИЯ:</w:t>
      </w:r>
    </w:p>
    <w:p w14:paraId="68ED0D18" w14:textId="77777777" w:rsidR="00C836E0" w:rsidRPr="00C836E0" w:rsidRDefault="00C836E0" w:rsidP="00C836E0">
      <w:pPr>
        <w:overflowPunct w:val="0"/>
        <w:autoSpaceDE w:val="0"/>
        <w:autoSpaceDN w:val="0"/>
        <w:adjustRightInd w:val="0"/>
        <w:spacing w:after="0" w:line="240" w:lineRule="auto"/>
        <w:ind w:firstLine="720"/>
        <w:jc w:val="both"/>
        <w:rPr>
          <w:rFonts w:ascii="Times New Roman" w:eastAsia="Times New Roman" w:hAnsi="Times New Roman" w:cs="Times New Roman"/>
          <w:bCs/>
          <w:snapToGrid w:val="0"/>
          <w:spacing w:val="-1"/>
          <w:kern w:val="0"/>
          <w:sz w:val="24"/>
          <w:szCs w:val="20"/>
          <w14:ligatures w14:val="none"/>
        </w:rPr>
      </w:pPr>
      <w:r w:rsidRPr="00C836E0">
        <w:rPr>
          <w:rFonts w:ascii="Times New Roman" w:eastAsia="Times New Roman" w:hAnsi="Times New Roman" w:cs="Times New Roman"/>
          <w:bCs/>
          <w:kern w:val="0"/>
          <w:sz w:val="24"/>
          <w:szCs w:val="20"/>
          <w14:ligatures w14:val="none"/>
        </w:rPr>
        <w:t>1.</w:t>
      </w:r>
      <w:r w:rsidRPr="00C836E0">
        <w:rPr>
          <w:rFonts w:ascii="Times New Roman" w:eastAsia="Times New Roman" w:hAnsi="Times New Roman" w:cs="Times New Roman"/>
          <w:bCs/>
          <w:kern w:val="0"/>
          <w:sz w:val="24"/>
          <w:szCs w:val="20"/>
          <w:lang w:val="en-US"/>
          <w14:ligatures w14:val="none"/>
        </w:rPr>
        <w:t> </w:t>
      </w:r>
      <w:r w:rsidRPr="00C836E0">
        <w:rPr>
          <w:rFonts w:ascii="Times New Roman" w:eastAsia="Times New Roman" w:hAnsi="Times New Roman" w:cs="Times New Roman"/>
          <w:bCs/>
          <w:kern w:val="0"/>
          <w:sz w:val="24"/>
          <w:szCs w:val="20"/>
          <w14:ligatures w14:val="none"/>
        </w:rPr>
        <w:t xml:space="preserve"> </w:t>
      </w:r>
      <w:r w:rsidRPr="00C836E0">
        <w:rPr>
          <w:rFonts w:ascii="Times New Roman" w:eastAsia="Times New Roman" w:hAnsi="Times New Roman" w:cs="Times New Roman"/>
          <w:color w:val="000000"/>
          <w:kern w:val="0"/>
          <w:sz w:val="24"/>
          <w:szCs w:val="20"/>
          <w:shd w:val="clear" w:color="auto" w:fill="FEFEFE"/>
          <w14:ligatures w14:val="none"/>
        </w:rPr>
        <w:t>Д</w:t>
      </w:r>
      <w:r w:rsidRPr="00C836E0">
        <w:rPr>
          <w:rFonts w:ascii="Times New Roman" w:eastAsia="Times New Roman" w:hAnsi="Times New Roman" w:cs="Times New Roman"/>
          <w:color w:val="000000"/>
          <w:kern w:val="0"/>
          <w:sz w:val="24"/>
          <w:szCs w:val="20"/>
          <w14:ligatures w14:val="none"/>
        </w:rPr>
        <w:t xml:space="preserve">окументацията за провеждане на търга се обявява на интернет страницата на „МБАЛ-Пазарджик“ АД - </w:t>
      </w:r>
      <w:r w:rsidRPr="00C836E0">
        <w:rPr>
          <w:rFonts w:ascii="Times New Roman" w:eastAsia="Times New Roman" w:hAnsi="Times New Roman" w:cs="Times New Roman"/>
          <w:color w:val="000000"/>
          <w:kern w:val="0"/>
          <w:sz w:val="24"/>
          <w:szCs w:val="20"/>
          <w:lang w:val="en-US"/>
          <w14:ligatures w14:val="none"/>
        </w:rPr>
        <w:t>www</w:t>
      </w:r>
      <w:r w:rsidRPr="00C836E0">
        <w:rPr>
          <w:rFonts w:ascii="Times New Roman" w:eastAsia="Times New Roman" w:hAnsi="Times New Roman" w:cs="Times New Roman"/>
          <w:color w:val="000000"/>
          <w:kern w:val="0"/>
          <w:sz w:val="24"/>
          <w:szCs w:val="20"/>
          <w14:ligatures w14:val="none"/>
        </w:rPr>
        <w:t>.</w:t>
      </w:r>
      <w:proofErr w:type="spellStart"/>
      <w:r w:rsidRPr="00C836E0">
        <w:rPr>
          <w:rFonts w:ascii="Times New Roman" w:eastAsia="Times New Roman" w:hAnsi="Times New Roman" w:cs="Times New Roman"/>
          <w:color w:val="000000"/>
          <w:kern w:val="0"/>
          <w:sz w:val="24"/>
          <w:szCs w:val="20"/>
          <w:lang w:val="en-US"/>
          <w14:ligatures w14:val="none"/>
        </w:rPr>
        <w:t>mbal</w:t>
      </w:r>
      <w:proofErr w:type="spellEnd"/>
      <w:r w:rsidRPr="00C836E0">
        <w:rPr>
          <w:rFonts w:ascii="Times New Roman" w:eastAsia="Times New Roman" w:hAnsi="Times New Roman" w:cs="Times New Roman"/>
          <w:color w:val="000000"/>
          <w:kern w:val="0"/>
          <w:sz w:val="24"/>
          <w:szCs w:val="20"/>
          <w14:ligatures w14:val="none"/>
        </w:rPr>
        <w:t>-</w:t>
      </w:r>
      <w:proofErr w:type="spellStart"/>
      <w:r w:rsidRPr="00C836E0">
        <w:rPr>
          <w:rFonts w:ascii="Times New Roman" w:eastAsia="Times New Roman" w:hAnsi="Times New Roman" w:cs="Times New Roman"/>
          <w:color w:val="000000"/>
          <w:kern w:val="0"/>
          <w:sz w:val="24"/>
          <w:szCs w:val="20"/>
          <w:lang w:val="en-US"/>
          <w14:ligatures w14:val="none"/>
        </w:rPr>
        <w:t>pz</w:t>
      </w:r>
      <w:proofErr w:type="spellEnd"/>
      <w:r w:rsidRPr="00C836E0">
        <w:rPr>
          <w:rFonts w:ascii="Times New Roman" w:eastAsia="Times New Roman" w:hAnsi="Times New Roman" w:cs="Times New Roman"/>
          <w:color w:val="000000"/>
          <w:kern w:val="0"/>
          <w:sz w:val="24"/>
          <w:szCs w:val="20"/>
          <w14:ligatures w14:val="none"/>
        </w:rPr>
        <w:t>.</w:t>
      </w:r>
      <w:r w:rsidRPr="00C836E0">
        <w:rPr>
          <w:rFonts w:ascii="Times New Roman" w:eastAsia="Times New Roman" w:hAnsi="Times New Roman" w:cs="Times New Roman"/>
          <w:color w:val="000000"/>
          <w:kern w:val="0"/>
          <w:sz w:val="24"/>
          <w:szCs w:val="20"/>
          <w:lang w:val="en-US"/>
          <w14:ligatures w14:val="none"/>
        </w:rPr>
        <w:t>com</w:t>
      </w:r>
      <w:r w:rsidRPr="00C836E0">
        <w:rPr>
          <w:rFonts w:ascii="Times New Roman" w:eastAsia="Times New Roman" w:hAnsi="Times New Roman" w:cs="Times New Roman"/>
          <w:color w:val="000000"/>
          <w:kern w:val="0"/>
          <w:sz w:val="24"/>
          <w:szCs w:val="20"/>
          <w14:ligatures w14:val="none"/>
        </w:rPr>
        <w:t>, раздел търгове по ППЗПП и всеки участник/заинтересовано лице има неограничен и безплатен достъп до нея</w:t>
      </w:r>
      <w:r w:rsidRPr="00C836E0">
        <w:rPr>
          <w:rFonts w:ascii="Times New Roman" w:eastAsia="Times New Roman" w:hAnsi="Times New Roman" w:cs="Times New Roman"/>
          <w:kern w:val="0"/>
          <w:sz w:val="24"/>
          <w:szCs w:val="20"/>
          <w14:ligatures w14:val="none"/>
        </w:rPr>
        <w:t>.</w:t>
      </w:r>
      <w:r w:rsidRPr="00C836E0">
        <w:rPr>
          <w:rFonts w:ascii="Times New Roman" w:eastAsia="Times New Roman" w:hAnsi="Times New Roman" w:cs="Times New Roman"/>
          <w:b/>
          <w:bCs/>
          <w:kern w:val="0"/>
          <w:sz w:val="24"/>
          <w:szCs w:val="20"/>
          <w14:ligatures w14:val="none"/>
        </w:rPr>
        <w:t xml:space="preserve">  </w:t>
      </w:r>
    </w:p>
    <w:p w14:paraId="691C3E4A"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p>
    <w:p w14:paraId="7B8E954A"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p>
    <w:p w14:paraId="2802341E"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14:ligatures w14:val="none"/>
        </w:rPr>
      </w:pPr>
      <w:r w:rsidRPr="00C836E0">
        <w:rPr>
          <w:rFonts w:ascii="Times New Roman" w:eastAsia="Times New Roman" w:hAnsi="Times New Roman" w:cs="Times New Roman"/>
          <w:b/>
          <w:bCs/>
          <w:noProof/>
          <w:kern w:val="0"/>
          <w:sz w:val="24"/>
          <w:szCs w:val="24"/>
          <w14:ligatures w14:val="none"/>
        </w:rPr>
        <w:t>ІХ. ИЗИСКВАНИЯ КЪМ КАНДИДАТИТЕ:</w:t>
      </w:r>
    </w:p>
    <w:p w14:paraId="77961CAA"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14:ligatures w14:val="none"/>
        </w:rPr>
      </w:pPr>
    </w:p>
    <w:p w14:paraId="54D6A7AF" w14:textId="77777777" w:rsidR="00C836E0" w:rsidRPr="00C836E0" w:rsidRDefault="00C836E0" w:rsidP="00C836E0">
      <w:pPr>
        <w:numPr>
          <w:ilvl w:val="0"/>
          <w:numId w:val="1"/>
        </w:num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Да са юридически лица, регистрирани по Търговския закон, които са банки по смисъла на Закона за кредитните институции.</w:t>
      </w:r>
    </w:p>
    <w:p w14:paraId="49EBBD37" w14:textId="77777777" w:rsidR="00C836E0" w:rsidRPr="00C836E0" w:rsidRDefault="00C836E0" w:rsidP="00C836E0">
      <w:pPr>
        <w:numPr>
          <w:ilvl w:val="1"/>
          <w:numId w:val="1"/>
        </w:num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 Доказва се с копие от лиценза за извършване на банкова дейност.</w:t>
      </w:r>
    </w:p>
    <w:p w14:paraId="73C6BC3F" w14:textId="77777777" w:rsidR="00C836E0" w:rsidRPr="00C836E0" w:rsidRDefault="00C836E0" w:rsidP="00C836E0">
      <w:pPr>
        <w:numPr>
          <w:ilvl w:val="0"/>
          <w:numId w:val="1"/>
        </w:num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Кандидатите да не са в производство по ликвидация и да не са в производство за обявяване на несъстоятелност.</w:t>
      </w:r>
    </w:p>
    <w:p w14:paraId="2A30B1DA" w14:textId="77777777" w:rsidR="00C836E0" w:rsidRPr="00C836E0" w:rsidRDefault="00C836E0" w:rsidP="00C836E0">
      <w:pPr>
        <w:numPr>
          <w:ilvl w:val="0"/>
          <w:numId w:val="1"/>
        </w:num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Кандидатите да нямат парични задължения към държавата или към община по смисъла на Данъчно-осигурителния процесуален кодекс, установени с влязъл в сила акт на компетентен орган. </w:t>
      </w:r>
    </w:p>
    <w:p w14:paraId="2923C081" w14:textId="77777777" w:rsidR="00C836E0" w:rsidRPr="00C836E0" w:rsidRDefault="00C836E0" w:rsidP="00C836E0">
      <w:pPr>
        <w:numPr>
          <w:ilvl w:val="1"/>
          <w:numId w:val="1"/>
        </w:num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 Доказва се с подписване на декларация (образец – приложение № 3). Когато кандидатът се представлява от повече от едно лице, декларацията се подписва от представляващия/представляващите.</w:t>
      </w:r>
    </w:p>
    <w:p w14:paraId="5B9CD334" w14:textId="77777777" w:rsidR="00C836E0" w:rsidRPr="00C836E0" w:rsidRDefault="00C836E0" w:rsidP="00C836E0">
      <w:pPr>
        <w:numPr>
          <w:ilvl w:val="0"/>
          <w:numId w:val="1"/>
        </w:num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Кандидатите да не са свързани лица по смисъла на § 1, т. 9 от Допълнителните разпоредби на Закона за противодействие на корупцията с лица </w:t>
      </w:r>
      <w:r w:rsidRPr="00C836E0">
        <w:rPr>
          <w:rFonts w:ascii="Times New Roman" w:eastAsia="Times New Roman" w:hAnsi="Times New Roman" w:cs="Times New Roman"/>
          <w:noProof/>
          <w:color w:val="000000"/>
          <w:kern w:val="0"/>
          <w:sz w:val="24"/>
          <w:szCs w:val="24"/>
          <w:shd w:val="clear" w:color="auto" w:fill="FFFFFF"/>
          <w14:ligatures w14:val="none"/>
        </w:rPr>
        <w:t>заемащи ръководна длъжност</w:t>
      </w:r>
      <w:r w:rsidRPr="00C836E0">
        <w:rPr>
          <w:rFonts w:ascii="Times New Roman" w:eastAsia="Times New Roman" w:hAnsi="Times New Roman" w:cs="Times New Roman"/>
          <w:bCs/>
          <w:noProof/>
          <w:kern w:val="0"/>
          <w:sz w:val="24"/>
          <w:szCs w:val="24"/>
          <w14:ligatures w14:val="none"/>
        </w:rPr>
        <w:t xml:space="preserve"> в „МБАЛ-Пазарджик"АД.</w:t>
      </w:r>
    </w:p>
    <w:p w14:paraId="2A5F5087" w14:textId="77777777" w:rsidR="00C836E0" w:rsidRPr="00C836E0" w:rsidRDefault="00C836E0" w:rsidP="00C836E0">
      <w:pPr>
        <w:numPr>
          <w:ilvl w:val="1"/>
          <w:numId w:val="1"/>
        </w:num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 Доказва се с подписване на декларация (образец – приложение № 4) от всички лица, които представляват кандидата.</w:t>
      </w:r>
    </w:p>
    <w:p w14:paraId="25A10E55" w14:textId="77777777" w:rsidR="00C836E0" w:rsidRPr="00C836E0" w:rsidRDefault="00C836E0" w:rsidP="00C836E0">
      <w:pPr>
        <w:widowControl w:val="0"/>
        <w:tabs>
          <w:tab w:val="left" w:pos="1153"/>
        </w:tabs>
        <w:overflowPunct w:val="0"/>
        <w:autoSpaceDE w:val="0"/>
        <w:autoSpaceDN w:val="0"/>
        <w:adjustRightInd w:val="0"/>
        <w:spacing w:after="0" w:line="262" w:lineRule="auto"/>
        <w:ind w:firstLine="720"/>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 5.  </w:t>
      </w:r>
      <w:r w:rsidRPr="00C836E0">
        <w:rPr>
          <w:rFonts w:ascii="Times New Roman" w:eastAsia="Times New Roman" w:hAnsi="Times New Roman" w:cs="Times New Roman"/>
          <w:bCs/>
          <w:kern w:val="0"/>
          <w:sz w:val="24"/>
          <w:szCs w:val="20"/>
          <w14:ligatures w14:val="none"/>
        </w:rPr>
        <w:t xml:space="preserve">Кандидатите да не са </w:t>
      </w:r>
      <w:r w:rsidRPr="00C836E0">
        <w:rPr>
          <w:rFonts w:ascii="Times New Roman" w:eastAsia="Times New Roman" w:hAnsi="Times New Roman" w:cs="Times New Roman"/>
          <w:color w:val="000000"/>
          <w:kern w:val="0"/>
          <w:sz w:val="24"/>
          <w:szCs w:val="20"/>
          <w:lang w:bidi="bg-BG"/>
          <w14:ligatures w14:val="none"/>
        </w:rPr>
        <w:t xml:space="preserve">свързани лица с Наемодателя съгласно § 1 от Допълнителните разпоредби на Търговския закон. </w:t>
      </w:r>
      <w:bookmarkStart w:id="2" w:name="bookmark104"/>
      <w:bookmarkEnd w:id="2"/>
      <w:r w:rsidRPr="00C836E0">
        <w:rPr>
          <w:rFonts w:ascii="Times New Roman" w:eastAsia="Times New Roman" w:hAnsi="Times New Roman" w:cs="Times New Roman"/>
          <w:bCs/>
          <w:noProof/>
          <w:kern w:val="0"/>
          <w:sz w:val="24"/>
          <w:szCs w:val="24"/>
          <w14:ligatures w14:val="none"/>
        </w:rPr>
        <w:t xml:space="preserve"> </w:t>
      </w:r>
    </w:p>
    <w:p w14:paraId="2EAF8AB4"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kern w:val="0"/>
          <w:sz w:val="24"/>
          <w:szCs w:val="24"/>
          <w14:ligatures w14:val="none"/>
        </w:rPr>
        <w:t xml:space="preserve">  5.1. Доказва се с декларация за липса на свързаност</w:t>
      </w:r>
      <w:r w:rsidRPr="00C836E0">
        <w:rPr>
          <w:rFonts w:ascii="Times New Roman" w:eastAsia="Times New Roman" w:hAnsi="Times New Roman" w:cs="Times New Roman"/>
          <w:color w:val="000000"/>
          <w:kern w:val="0"/>
          <w:sz w:val="24"/>
          <w:szCs w:val="20"/>
          <w:lang w:bidi="bg-BG"/>
          <w14:ligatures w14:val="none"/>
        </w:rPr>
        <w:t xml:space="preserve"> с Наемодателя</w:t>
      </w:r>
      <w:r w:rsidRPr="00C836E0">
        <w:rPr>
          <w:rFonts w:ascii="Times New Roman" w:eastAsia="Times New Roman" w:hAnsi="Times New Roman" w:cs="Times New Roman"/>
          <w:bCs/>
          <w:kern w:val="0"/>
          <w:sz w:val="24"/>
          <w:szCs w:val="24"/>
          <w14:ligatures w14:val="none"/>
        </w:rPr>
        <w:t xml:space="preserve">, съгласно </w:t>
      </w:r>
      <w:r w:rsidRPr="00C836E0">
        <w:rPr>
          <w:rFonts w:ascii="Times New Roman" w:eastAsia="Times New Roman" w:hAnsi="Times New Roman" w:cs="Times New Roman"/>
          <w:color w:val="000000"/>
          <w:kern w:val="0"/>
          <w:sz w:val="24"/>
          <w:szCs w:val="20"/>
          <w:lang w:bidi="bg-BG"/>
          <w14:ligatures w14:val="none"/>
        </w:rPr>
        <w:t>§ 1 от Допълнителните разпоредби на Търговския закон</w:t>
      </w:r>
      <w:r w:rsidRPr="00C836E0">
        <w:rPr>
          <w:rFonts w:ascii="Times New Roman" w:eastAsia="Times New Roman" w:hAnsi="Times New Roman" w:cs="Times New Roman"/>
          <w:bCs/>
          <w:kern w:val="0"/>
          <w:sz w:val="24"/>
          <w:szCs w:val="24"/>
          <w14:ligatures w14:val="none"/>
        </w:rPr>
        <w:t xml:space="preserve"> (образец – приложение № 5)</w:t>
      </w:r>
      <w:r w:rsidRPr="00C836E0">
        <w:rPr>
          <w:rFonts w:ascii="Times New Roman" w:eastAsia="Times New Roman" w:hAnsi="Times New Roman" w:cs="Times New Roman"/>
          <w:kern w:val="0"/>
          <w:sz w:val="24"/>
          <w:szCs w:val="24"/>
          <w14:ligatures w14:val="none"/>
        </w:rPr>
        <w:t xml:space="preserve"> </w:t>
      </w:r>
      <w:r w:rsidRPr="00C836E0">
        <w:rPr>
          <w:rFonts w:ascii="Times New Roman" w:eastAsia="Times New Roman" w:hAnsi="Times New Roman" w:cs="Times New Roman"/>
          <w:bCs/>
          <w:noProof/>
          <w:kern w:val="0"/>
          <w:sz w:val="24"/>
          <w:szCs w:val="24"/>
          <w14:ligatures w14:val="none"/>
        </w:rPr>
        <w:t>от всички лица, които представляват кандидата.</w:t>
      </w:r>
    </w:p>
    <w:p w14:paraId="1F68DB3B" w14:textId="77777777" w:rsidR="00C836E0" w:rsidRPr="00C836E0" w:rsidRDefault="00C836E0" w:rsidP="00C836E0">
      <w:pPr>
        <w:autoSpaceDE w:val="0"/>
        <w:autoSpaceDN w:val="0"/>
        <w:adjustRightInd w:val="0"/>
        <w:spacing w:after="0" w:line="240" w:lineRule="auto"/>
        <w:ind w:firstLine="709"/>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 xml:space="preserve">  </w:t>
      </w:r>
    </w:p>
    <w:p w14:paraId="14AF36FC"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14:ligatures w14:val="none"/>
        </w:rPr>
      </w:pPr>
      <w:r w:rsidRPr="00C836E0">
        <w:rPr>
          <w:rFonts w:ascii="Times New Roman" w:eastAsia="Times New Roman" w:hAnsi="Times New Roman" w:cs="Times New Roman"/>
          <w:b/>
          <w:bCs/>
          <w:noProof/>
          <w:kern w:val="0"/>
          <w:sz w:val="24"/>
          <w:szCs w:val="24"/>
          <w14:ligatures w14:val="none"/>
        </w:rPr>
        <w:t>Х. ИЗИСКВАНИЯ ВЪВ ВРЪЗКА С ИЗВЪРШВАНАТА ДЕЙНОСТ:</w:t>
      </w:r>
    </w:p>
    <w:p w14:paraId="20DD1F24" w14:textId="77777777" w:rsidR="00C836E0" w:rsidRPr="00C836E0" w:rsidRDefault="00C836E0" w:rsidP="00C836E0">
      <w:pPr>
        <w:spacing w:after="0" w:line="240" w:lineRule="auto"/>
        <w:ind w:firstLine="709"/>
        <w:jc w:val="both"/>
        <w:rPr>
          <w:rFonts w:ascii="Times New Roman" w:eastAsia="Times New Roman" w:hAnsi="Times New Roman" w:cs="Times New Roman"/>
          <w:noProof/>
          <w:color w:val="000000"/>
          <w:kern w:val="0"/>
          <w:sz w:val="24"/>
          <w:szCs w:val="24"/>
          <w:lang w:bidi="bg-BG"/>
          <w14:ligatures w14:val="none"/>
        </w:rPr>
      </w:pPr>
      <w:r w:rsidRPr="00C836E0">
        <w:rPr>
          <w:rFonts w:ascii="Times New Roman" w:hAnsi="Times New Roman" w:cs="Times New Roman"/>
          <w:color w:val="000000"/>
          <w:kern w:val="0"/>
          <w:sz w:val="24"/>
          <w:szCs w:val="24"/>
          <w14:ligatures w14:val="none"/>
        </w:rPr>
        <w:t xml:space="preserve">1. </w:t>
      </w:r>
      <w:r w:rsidRPr="00C836E0">
        <w:rPr>
          <w:rFonts w:ascii="Times New Roman" w:eastAsia="Times New Roman" w:hAnsi="Times New Roman" w:cs="Times New Roman"/>
          <w:bCs/>
          <w:noProof/>
          <w:kern w:val="0"/>
          <w:sz w:val="24"/>
          <w:szCs w:val="24"/>
          <w14:ligatures w14:val="none"/>
        </w:rPr>
        <w:t xml:space="preserve">Наетата площ да бъде използвана единствено и само за  поставяне на терминално устройство ATM (банкомат). </w:t>
      </w:r>
      <w:r w:rsidRPr="00C836E0">
        <w:rPr>
          <w:rFonts w:ascii="Times New Roman" w:hAnsi="Times New Roman" w:cs="Times New Roman"/>
          <w:color w:val="000000"/>
          <w:kern w:val="0"/>
          <w:sz w:val="24"/>
          <w:szCs w:val="24"/>
          <w14:ligatures w14:val="none"/>
        </w:rPr>
        <w:t xml:space="preserve">Кандидатът, определен за наемател е длъжен да монтира и осигури терминално устройство АТМ (банкомат) за вътрешен монтаж на </w:t>
      </w:r>
      <w:r w:rsidRPr="00C836E0">
        <w:rPr>
          <w:rFonts w:ascii="Times New Roman" w:eastAsia="Times New Roman" w:hAnsi="Times New Roman" w:cs="Times New Roman"/>
          <w:noProof/>
          <w:color w:val="000000"/>
          <w:kern w:val="0"/>
          <w:sz w:val="24"/>
          <w:szCs w:val="24"/>
          <w:lang w:bidi="bg-BG"/>
          <w14:ligatures w14:val="none"/>
        </w:rPr>
        <w:t>част от площадката на приземния етаж на входа на сградата, в която е разположено временното Спешно отделение.</w:t>
      </w:r>
    </w:p>
    <w:p w14:paraId="5E006764" w14:textId="77777777" w:rsidR="00C836E0" w:rsidRPr="00C836E0" w:rsidRDefault="00C836E0" w:rsidP="00C836E0">
      <w:pPr>
        <w:spacing w:after="0" w:line="240" w:lineRule="auto"/>
        <w:ind w:firstLine="709"/>
        <w:jc w:val="both"/>
        <w:rPr>
          <w:rFonts w:ascii="Times New Roman" w:hAnsi="Times New Roman" w:cs="Times New Roman"/>
          <w:kern w:val="0"/>
          <w:sz w:val="24"/>
          <w:szCs w:val="24"/>
          <w14:ligatures w14:val="none"/>
        </w:rPr>
      </w:pPr>
      <w:r w:rsidRPr="00C836E0">
        <w:rPr>
          <w:rFonts w:ascii="Times New Roman" w:eastAsia="Times New Roman" w:hAnsi="Times New Roman" w:cs="Times New Roman"/>
          <w:noProof/>
          <w:color w:val="000000"/>
          <w:kern w:val="0"/>
          <w:sz w:val="28"/>
          <w:szCs w:val="24"/>
          <w:lang w:bidi="bg-BG"/>
          <w14:ligatures w14:val="none"/>
        </w:rPr>
        <w:t xml:space="preserve">  </w:t>
      </w:r>
      <w:r w:rsidRPr="00C836E0">
        <w:rPr>
          <w:rFonts w:ascii="Times New Roman" w:hAnsi="Times New Roman" w:cs="Times New Roman"/>
          <w:kern w:val="0"/>
          <w:sz w:val="24"/>
          <w:szCs w:val="24"/>
          <w14:ligatures w14:val="none"/>
        </w:rPr>
        <w:t xml:space="preserve">2. Устройството следва да е технически обезопасено, с електрическо захранване 220 V, контакт за щепсел Шуко, товароносимост 475 кг/ м2 и да е съобразено с изискванията на Директива 2006/95 ЕО, т.е. с поставена СЕ маркировка, която доказва съответствието му с хармонизираните стандарти, включително изискванията за безопасност. </w:t>
      </w:r>
    </w:p>
    <w:p w14:paraId="508B53D3" w14:textId="77777777" w:rsidR="00C836E0" w:rsidRPr="00C836E0" w:rsidRDefault="00C836E0" w:rsidP="00C836E0">
      <w:pPr>
        <w:tabs>
          <w:tab w:val="left" w:pos="5245"/>
        </w:tabs>
        <w:spacing w:after="0" w:line="240" w:lineRule="auto"/>
        <w:ind w:firstLine="709"/>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 xml:space="preserve">3. В предложението си, кандидатът следва да представи техническа документация или подробно описание на вида, марката и модела на терминалното устройство АТМ (банкомат), от които да е видно включително поставената СЕ маркировка, както и посочване на параметри на електрическата енергия на предлагания за монтиране банкомат, съгласно указанията на производителя. </w:t>
      </w:r>
    </w:p>
    <w:p w14:paraId="0C1BA018" w14:textId="77777777" w:rsidR="00C836E0" w:rsidRPr="00C836E0" w:rsidRDefault="00C836E0" w:rsidP="00C836E0">
      <w:pPr>
        <w:spacing w:after="0" w:line="240" w:lineRule="auto"/>
        <w:ind w:firstLine="709"/>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 xml:space="preserve">4. Банкоматът трябва да работи с монтиран контролно-измервателен уред /електромер/. </w:t>
      </w:r>
    </w:p>
    <w:p w14:paraId="1AD9756A" w14:textId="77777777" w:rsidR="00C836E0" w:rsidRPr="00C836E0" w:rsidRDefault="00C836E0" w:rsidP="00C836E0">
      <w:pPr>
        <w:spacing w:after="0" w:line="240" w:lineRule="auto"/>
        <w:ind w:firstLine="709"/>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 xml:space="preserve">5. Разходите по монтирането и демонтирането на банкомата, както и разходите по свързването му към електрическата инсталация и монтирането на </w:t>
      </w:r>
      <w:proofErr w:type="spellStart"/>
      <w:r w:rsidRPr="00C836E0">
        <w:rPr>
          <w:rFonts w:ascii="Times New Roman" w:hAnsi="Times New Roman" w:cs="Times New Roman"/>
          <w:color w:val="000000"/>
          <w:kern w:val="0"/>
          <w:sz w:val="24"/>
          <w:szCs w:val="24"/>
          <w14:ligatures w14:val="none"/>
        </w:rPr>
        <w:t>контролноизмервателен</w:t>
      </w:r>
      <w:proofErr w:type="spellEnd"/>
      <w:r w:rsidRPr="00C836E0">
        <w:rPr>
          <w:rFonts w:ascii="Times New Roman" w:hAnsi="Times New Roman" w:cs="Times New Roman"/>
          <w:color w:val="000000"/>
          <w:kern w:val="0"/>
          <w:sz w:val="24"/>
          <w:szCs w:val="24"/>
          <w14:ligatures w14:val="none"/>
        </w:rPr>
        <w:t xml:space="preserve"> уред са за сметка на наемателя, като тези дейности следва да се извършват след предварително писмено съгласуване и определяне на точна дата и час с Началник отдел „Стопански сектор и техника“ и Началник на „Спешно отделение|“.</w:t>
      </w:r>
    </w:p>
    <w:p w14:paraId="237A1BEE" w14:textId="77777777" w:rsidR="00C836E0" w:rsidRPr="00C836E0" w:rsidRDefault="00C836E0" w:rsidP="00C836E0">
      <w:pPr>
        <w:spacing w:after="0" w:line="240" w:lineRule="auto"/>
        <w:ind w:firstLine="709"/>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lastRenderedPageBreak/>
        <w:t xml:space="preserve">6. Банкоматът да се обслужва от най-малко 2 (двама) служители на банката, като при сключване на договора за наем задължително се представя списък със служителите, които ще го обслужват. </w:t>
      </w:r>
    </w:p>
    <w:p w14:paraId="1E8E4AB0" w14:textId="77777777" w:rsidR="00C836E0" w:rsidRPr="00C836E0" w:rsidRDefault="00C836E0" w:rsidP="00C836E0">
      <w:pPr>
        <w:spacing w:after="0" w:line="240" w:lineRule="auto"/>
        <w:ind w:firstLine="709"/>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 xml:space="preserve">7. Кандидатът, определен за наемател е длъжен, при възникване на авария в банкомата да я отстрани в срок до 2 /два/ часа, а при необходимост да подмени същия, като монтира друг, със същите параметри и снабден със СЕ маркировка. </w:t>
      </w:r>
    </w:p>
    <w:p w14:paraId="53D3F184" w14:textId="77777777" w:rsidR="00C836E0" w:rsidRPr="00C836E0" w:rsidRDefault="00C836E0" w:rsidP="00C836E0">
      <w:pPr>
        <w:spacing w:after="0" w:line="240" w:lineRule="auto"/>
        <w:ind w:firstLine="709"/>
        <w:jc w:val="both"/>
        <w:rPr>
          <w:rFonts w:ascii="Times New Roman" w:hAnsi="Times New Roman" w:cs="Times New Roman"/>
          <w:kern w:val="0"/>
          <w:sz w:val="24"/>
          <w:szCs w:val="24"/>
          <w14:ligatures w14:val="none"/>
        </w:rPr>
      </w:pPr>
      <w:r w:rsidRPr="00C836E0">
        <w:rPr>
          <w:rFonts w:ascii="Times New Roman" w:hAnsi="Times New Roman" w:cs="Times New Roman"/>
          <w:kern w:val="0"/>
          <w:sz w:val="24"/>
          <w:szCs w:val="24"/>
          <w14:ligatures w14:val="none"/>
        </w:rPr>
        <w:t>8. Кандидатът, определен за наемател е длъжен да зарежда банкомата в срок до 3 (три) часа, след направена заявка.</w:t>
      </w:r>
    </w:p>
    <w:p w14:paraId="04E53BE9"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9. Наетата площ да бъде използвана от наемателя с грижата на добър стопанин при спазване на нормативните актове, регламентиращи извършваната в него дейност.</w:t>
      </w:r>
    </w:p>
    <w:p w14:paraId="6937FCC9"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10. Наемателят е длъжен да заплаща ежемесечно стойността на ползваната електроенергия. Разходите за електрическа енергия се определят ежемесечно чрез монтирания контролен измервателен уред. Плащанията на наемната цена се извършват в български лева в сроковете и условията, посочени в договора за наем.</w:t>
      </w:r>
    </w:p>
    <w:p w14:paraId="23E98C21" w14:textId="77777777" w:rsidR="00C836E0" w:rsidRPr="00C836E0" w:rsidRDefault="00C836E0" w:rsidP="00C836E0">
      <w:pPr>
        <w:spacing w:after="0" w:line="240" w:lineRule="auto"/>
        <w:ind w:firstLine="709"/>
        <w:rPr>
          <w:rFonts w:ascii="Times New Roman" w:eastAsia="Times New Roman" w:hAnsi="Times New Roman" w:cs="Times New Roman"/>
          <w:b/>
          <w:bCs/>
          <w:noProof/>
          <w:kern w:val="0"/>
          <w:sz w:val="24"/>
          <w:szCs w:val="24"/>
          <w14:ligatures w14:val="none"/>
        </w:rPr>
      </w:pPr>
      <w:r w:rsidRPr="00C836E0">
        <w:rPr>
          <w:rFonts w:ascii="Times New Roman" w:eastAsia="Times New Roman" w:hAnsi="Times New Roman" w:cs="Times New Roman"/>
          <w:b/>
          <w:bCs/>
          <w:noProof/>
          <w:kern w:val="0"/>
          <w:sz w:val="24"/>
          <w:szCs w:val="24"/>
          <w14:ligatures w14:val="none"/>
        </w:rPr>
        <w:t xml:space="preserve">ХІ. </w:t>
      </w:r>
      <w:r w:rsidRPr="00C836E0">
        <w:rPr>
          <w:rFonts w:ascii="Times New Roman" w:eastAsia="Times New Roman" w:hAnsi="Times New Roman" w:cs="Times New Roman"/>
          <w:b/>
          <w:noProof/>
          <w:kern w:val="0"/>
          <w:sz w:val="24"/>
          <w:szCs w:val="24"/>
          <w14:ligatures w14:val="none"/>
        </w:rPr>
        <w:t>НАЧАЛНА ТРЪЖНА ЦЕНА И СТЪПКА НА НАДДАВАНЕ:</w:t>
      </w:r>
    </w:p>
    <w:p w14:paraId="51B1910C"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Началната тръжна цена  на едномесечна наемна вноска е в размер на 120.00 лв. (сто и двадесет лева) без включен ДДС и консумативи / ел.енергия, охрана и др./. В  началната месечна тръжна цена не е включена  цена за кратковременен престой и/ или паркиране в поземления имот. Същата се дължи отделно в зависимост от нуждите на наемателя.</w:t>
      </w:r>
    </w:p>
    <w:p w14:paraId="24166901"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            Началната тръжна цена е определена с оценителски доклад от лицензиран оценител и е приета с Протокол № 41 от 09.06.2025г. на Съвета на директорите на „МБАЛ-Пазарджик“АД . В месечната наемна цена не е включен ДДС, не са включени консумативни разходи за електрическа енергия. </w:t>
      </w:r>
    </w:p>
    <w:p w14:paraId="0AC71792" w14:textId="77777777" w:rsidR="00C836E0" w:rsidRPr="00C836E0" w:rsidRDefault="00C836E0" w:rsidP="00C836E0">
      <w:pPr>
        <w:widowControl w:val="0"/>
        <w:suppressAutoHyphens/>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kern w:val="0"/>
          <w:sz w:val="24"/>
          <w:szCs w:val="24"/>
          <w:shd w:val="clear" w:color="auto" w:fill="FEFEFE"/>
          <w14:ligatures w14:val="none"/>
        </w:rPr>
      </w:pPr>
      <w:r w:rsidRPr="00C836E0">
        <w:rPr>
          <w:rFonts w:ascii="Times New Roman" w:eastAsia="Times New Roman" w:hAnsi="Times New Roman" w:cs="Times New Roman"/>
          <w:color w:val="000000"/>
          <w:kern w:val="0"/>
          <w:sz w:val="24"/>
          <w:szCs w:val="24"/>
          <w:shd w:val="clear" w:color="auto" w:fill="FEFEFE"/>
          <w14:ligatures w14:val="none"/>
        </w:rPr>
        <w:t xml:space="preserve">Стъпка на наддаване </w:t>
      </w:r>
      <w:r w:rsidRPr="00C836E0">
        <w:rPr>
          <w:rFonts w:ascii="Times New Roman" w:eastAsia="Times New Roman" w:hAnsi="Times New Roman" w:cs="Times New Roman"/>
          <w:kern w:val="0"/>
          <w:sz w:val="24"/>
          <w:szCs w:val="24"/>
          <w:shd w:val="clear" w:color="auto" w:fill="FEFEFE"/>
          <w14:ligatures w14:val="none"/>
        </w:rPr>
        <w:t>- 5 на сто от началната тръжна месечна наемна цена без ДДС  и консумативи;</w:t>
      </w:r>
    </w:p>
    <w:p w14:paraId="12DFE51A"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14:ligatures w14:val="none"/>
        </w:rPr>
      </w:pPr>
      <w:r w:rsidRPr="00C836E0">
        <w:rPr>
          <w:rFonts w:ascii="Times New Roman" w:eastAsia="Times New Roman" w:hAnsi="Times New Roman" w:cs="Times New Roman"/>
          <w:b/>
          <w:bCs/>
          <w:noProof/>
          <w:kern w:val="0"/>
          <w:sz w:val="24"/>
          <w:szCs w:val="24"/>
          <w14:ligatures w14:val="none"/>
        </w:rPr>
        <w:t>ХІІ. НАЧИН НА ПЛАЩАНЕ И ИЗИСКВАНИЯ ЗА ОБЕЗПЕЧЕНИЯ ПО ИЗПЪЛНЕНИЕ НА ДОГОВОРА:</w:t>
      </w:r>
    </w:p>
    <w:p w14:paraId="3264DE9A" w14:textId="77777777" w:rsidR="00C836E0" w:rsidRPr="00C836E0" w:rsidRDefault="00C836E0" w:rsidP="00C836E0">
      <w:pPr>
        <w:widowControl w:val="0"/>
        <w:shd w:val="clear" w:color="auto" w:fill="FFFFFF"/>
        <w:tabs>
          <w:tab w:val="left" w:pos="284"/>
        </w:tabs>
        <w:spacing w:after="0" w:line="240" w:lineRule="auto"/>
        <w:ind w:firstLine="709"/>
        <w:jc w:val="both"/>
        <w:rPr>
          <w:rFonts w:ascii="Times New Roman" w:hAnsi="Times New Roman" w:cs="Times New Roman"/>
          <w:bCs/>
          <w:noProof/>
          <w:sz w:val="24"/>
          <w:szCs w:val="24"/>
        </w:rPr>
      </w:pPr>
      <w:r w:rsidRPr="00C836E0">
        <w:rPr>
          <w:rFonts w:ascii="Times New Roman" w:hAnsi="Times New Roman" w:cs="Times New Roman"/>
          <w:bCs/>
          <w:noProof/>
          <w:sz w:val="24"/>
          <w:szCs w:val="24"/>
        </w:rPr>
        <w:t>1. Предлаганата наемна цена трябва да е в лева, без начислен ДДС, и не може да е по-ниска от обявената начална тръжна месечна наемна цена без начислен ДДС и без консумативи.</w:t>
      </w:r>
    </w:p>
    <w:p w14:paraId="62BC90B6" w14:textId="77777777" w:rsidR="00C836E0" w:rsidRPr="00C836E0" w:rsidRDefault="00C836E0" w:rsidP="00C836E0">
      <w:pPr>
        <w:widowControl w:val="0"/>
        <w:shd w:val="clear" w:color="auto" w:fill="FFFFFF"/>
        <w:spacing w:after="0" w:line="240" w:lineRule="auto"/>
        <w:ind w:firstLine="709"/>
        <w:jc w:val="both"/>
        <w:rPr>
          <w:rFonts w:ascii="Times New Roman" w:hAnsi="Times New Roman" w:cs="Times New Roman"/>
          <w:bCs/>
          <w:noProof/>
          <w:sz w:val="24"/>
          <w:szCs w:val="24"/>
        </w:rPr>
      </w:pPr>
      <w:r w:rsidRPr="00C836E0">
        <w:rPr>
          <w:rFonts w:ascii="Times New Roman" w:hAnsi="Times New Roman" w:cs="Times New Roman"/>
          <w:bCs/>
          <w:noProof/>
          <w:sz w:val="24"/>
          <w:szCs w:val="24"/>
        </w:rPr>
        <w:t xml:space="preserve">2. </w:t>
      </w:r>
      <w:bookmarkStart w:id="3" w:name="_Hlk202273909"/>
      <w:r w:rsidRPr="00C836E0">
        <w:rPr>
          <w:rFonts w:ascii="Times New Roman" w:hAnsi="Times New Roman" w:cs="Times New Roman"/>
          <w:bCs/>
          <w:noProof/>
          <w:sz w:val="24"/>
          <w:szCs w:val="24"/>
        </w:rPr>
        <w:t xml:space="preserve">В 10-дневен срок от решението на Съвета на директорите на „МБАЛ-Пазарджик“АД и Заповед на Изпълнителния директор, с които е определен наемател, същият внася по банковата сметката на „МБАЛ-Пазарджик“ АД в </w:t>
      </w:r>
      <w:r w:rsidRPr="00C836E0">
        <w:rPr>
          <w:rFonts w:ascii="Times New Roman" w:hAnsi="Times New Roman" w:cs="Times New Roman"/>
          <w:sz w:val="24"/>
          <w:szCs w:val="24"/>
        </w:rPr>
        <w:t>ОБЩИНСКА БАНКА АД</w:t>
      </w:r>
      <w:r w:rsidRPr="00C836E0">
        <w:rPr>
          <w:rFonts w:ascii="Times New Roman" w:hAnsi="Times New Roman" w:cs="Times New Roman"/>
          <w:noProof/>
          <w:sz w:val="24"/>
          <w:szCs w:val="24"/>
        </w:rPr>
        <w:t>,</w:t>
      </w:r>
      <w:r w:rsidRPr="00C836E0">
        <w:rPr>
          <w:rFonts w:ascii="Times New Roman" w:hAnsi="Times New Roman" w:cs="Times New Roman"/>
          <w:bCs/>
          <w:noProof/>
          <w:sz w:val="24"/>
          <w:szCs w:val="24"/>
        </w:rPr>
        <w:t xml:space="preserve"> </w:t>
      </w:r>
      <w:r w:rsidRPr="00C836E0">
        <w:rPr>
          <w:rFonts w:ascii="Times New Roman" w:hAnsi="Times New Roman" w:cs="Times New Roman"/>
          <w:sz w:val="24"/>
          <w:szCs w:val="24"/>
          <w:lang w:val="en-US"/>
        </w:rPr>
        <w:t>BIC</w:t>
      </w:r>
      <w:r w:rsidRPr="00C836E0">
        <w:rPr>
          <w:rFonts w:ascii="Times New Roman" w:hAnsi="Times New Roman" w:cs="Times New Roman"/>
          <w:sz w:val="24"/>
          <w:szCs w:val="24"/>
        </w:rPr>
        <w:t xml:space="preserve">: </w:t>
      </w:r>
      <w:r w:rsidRPr="00C836E0">
        <w:rPr>
          <w:rFonts w:ascii="Times New Roman" w:hAnsi="Times New Roman" w:cs="Times New Roman"/>
          <w:sz w:val="24"/>
          <w:szCs w:val="24"/>
          <w:lang w:val="en-US"/>
        </w:rPr>
        <w:t>SOMBBGSF</w:t>
      </w:r>
      <w:r w:rsidRPr="00C836E0">
        <w:rPr>
          <w:rFonts w:ascii="Times New Roman" w:hAnsi="Times New Roman" w:cs="Times New Roman"/>
          <w:sz w:val="24"/>
          <w:szCs w:val="24"/>
        </w:rPr>
        <w:t>,</w:t>
      </w:r>
      <w:r w:rsidRPr="00C836E0">
        <w:rPr>
          <w:rFonts w:ascii="Times New Roman" w:hAnsi="Times New Roman" w:cs="Times New Roman"/>
          <w:bCs/>
          <w:noProof/>
          <w:sz w:val="24"/>
          <w:szCs w:val="24"/>
        </w:rPr>
        <w:t xml:space="preserve"> IBAN: </w:t>
      </w:r>
      <w:r w:rsidRPr="00C836E0">
        <w:rPr>
          <w:rFonts w:ascii="Times New Roman" w:hAnsi="Times New Roman" w:cs="Times New Roman"/>
          <w:sz w:val="24"/>
          <w:szCs w:val="24"/>
          <w:lang w:val="en-US"/>
        </w:rPr>
        <w:t>BG</w:t>
      </w:r>
      <w:r w:rsidRPr="00C836E0">
        <w:rPr>
          <w:rFonts w:ascii="Times New Roman" w:hAnsi="Times New Roman" w:cs="Times New Roman"/>
          <w:sz w:val="24"/>
          <w:szCs w:val="24"/>
        </w:rPr>
        <w:t xml:space="preserve"> 05 </w:t>
      </w:r>
      <w:r w:rsidRPr="00C836E0">
        <w:rPr>
          <w:rFonts w:ascii="Times New Roman" w:hAnsi="Times New Roman" w:cs="Times New Roman"/>
          <w:sz w:val="24"/>
          <w:szCs w:val="24"/>
          <w:lang w:val="en-US"/>
        </w:rPr>
        <w:t>SOMB</w:t>
      </w:r>
      <w:r w:rsidRPr="00C836E0">
        <w:rPr>
          <w:rFonts w:ascii="Times New Roman" w:hAnsi="Times New Roman" w:cs="Times New Roman"/>
          <w:sz w:val="24"/>
          <w:szCs w:val="24"/>
        </w:rPr>
        <w:t xml:space="preserve"> 9130 1039 2280 03</w:t>
      </w:r>
      <w:r w:rsidRPr="00C836E0">
        <w:rPr>
          <w:rFonts w:ascii="Times New Roman" w:hAnsi="Times New Roman" w:cs="Times New Roman"/>
          <w:bCs/>
          <w:noProof/>
          <w:sz w:val="24"/>
          <w:szCs w:val="24"/>
        </w:rPr>
        <w:t>, гаранционна вноска (безлихвен депозит) в размер на удвоения месечен наем, предложен от него. Гаранционна вноска служи за обезпечение точното изпълнение на задълженията по договора, за покриване на евентуално дължими, но незаплатени от Наемателя суми по договора за консумативни разходи, разходи за поправки, предвидени в чл.231, ал.1 от ЗЗД и за незаплатена месечна наемна цена. Депозитът се внася като върху сумата не се начислява ДДС.</w:t>
      </w:r>
    </w:p>
    <w:p w14:paraId="77087CFE" w14:textId="77777777" w:rsidR="00C836E0" w:rsidRPr="00C836E0" w:rsidRDefault="00C836E0" w:rsidP="00C836E0">
      <w:pPr>
        <w:overflowPunct w:val="0"/>
        <w:autoSpaceDE w:val="0"/>
        <w:autoSpaceDN w:val="0"/>
        <w:adjustRightInd w:val="0"/>
        <w:spacing w:after="0" w:line="240" w:lineRule="auto"/>
        <w:ind w:firstLine="720"/>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 3. В тридневен срок, считано от датата на подписване на договора за наем, наемателят заплаща по банкова сметка на „МБАЛ-Пазарджик“ АД в </w:t>
      </w:r>
      <w:r w:rsidRPr="00C836E0">
        <w:rPr>
          <w:rFonts w:ascii="Times New Roman" w:hAnsi="Times New Roman" w:cs="Times New Roman"/>
          <w:sz w:val="24"/>
          <w:szCs w:val="24"/>
        </w:rPr>
        <w:t>ОБЩИНСКА БАНКА АД</w:t>
      </w:r>
      <w:r w:rsidRPr="00C836E0">
        <w:rPr>
          <w:rFonts w:ascii="Times New Roman" w:eastAsia="Times New Roman" w:hAnsi="Times New Roman" w:cs="Times New Roman"/>
          <w:noProof/>
          <w:kern w:val="0"/>
          <w:sz w:val="24"/>
          <w:szCs w:val="24"/>
          <w14:ligatures w14:val="none"/>
        </w:rPr>
        <w:t>,</w:t>
      </w:r>
      <w:r w:rsidRPr="00C836E0">
        <w:rPr>
          <w:rFonts w:ascii="Times New Roman" w:eastAsia="Times New Roman" w:hAnsi="Times New Roman" w:cs="Times New Roman"/>
          <w:bCs/>
          <w:noProof/>
          <w:kern w:val="0"/>
          <w:sz w:val="24"/>
          <w:szCs w:val="24"/>
          <w14:ligatures w14:val="none"/>
        </w:rPr>
        <w:t xml:space="preserve"> </w:t>
      </w:r>
      <w:r w:rsidRPr="00C836E0">
        <w:rPr>
          <w:rFonts w:ascii="Times New Roman" w:eastAsia="Times New Roman" w:hAnsi="Times New Roman" w:cs="Times New Roman"/>
          <w:kern w:val="0"/>
          <w:sz w:val="24"/>
          <w:szCs w:val="24"/>
          <w:lang w:val="en-US"/>
          <w14:ligatures w14:val="none"/>
        </w:rPr>
        <w:t>BIC</w:t>
      </w:r>
      <w:r w:rsidRPr="00C836E0">
        <w:rPr>
          <w:rFonts w:ascii="Times New Roman" w:eastAsia="Times New Roman" w:hAnsi="Times New Roman" w:cs="Times New Roman"/>
          <w:kern w:val="0"/>
          <w:sz w:val="24"/>
          <w:szCs w:val="24"/>
          <w14:ligatures w14:val="none"/>
        </w:rPr>
        <w:t xml:space="preserve">: </w:t>
      </w:r>
      <w:r w:rsidRPr="00C836E0">
        <w:rPr>
          <w:rFonts w:ascii="Times New Roman" w:eastAsia="Times New Roman" w:hAnsi="Times New Roman" w:cs="Times New Roman"/>
          <w:kern w:val="0"/>
          <w:sz w:val="24"/>
          <w:szCs w:val="24"/>
          <w:lang w:val="en-US"/>
          <w14:ligatures w14:val="none"/>
        </w:rPr>
        <w:t>SOMBBGSF</w:t>
      </w:r>
      <w:r w:rsidRPr="00C836E0">
        <w:rPr>
          <w:rFonts w:ascii="Times New Roman" w:eastAsia="Times New Roman" w:hAnsi="Times New Roman" w:cs="Times New Roman"/>
          <w:noProof/>
          <w:kern w:val="0"/>
          <w:sz w:val="24"/>
          <w:szCs w:val="24"/>
          <w14:ligatures w14:val="none"/>
        </w:rPr>
        <w:t>,</w:t>
      </w:r>
      <w:r w:rsidRPr="00C836E0">
        <w:rPr>
          <w:rFonts w:ascii="Times New Roman" w:eastAsia="Times New Roman" w:hAnsi="Times New Roman" w:cs="Times New Roman"/>
          <w:bCs/>
          <w:noProof/>
          <w:kern w:val="0"/>
          <w:sz w:val="24"/>
          <w:szCs w:val="24"/>
          <w14:ligatures w14:val="none"/>
        </w:rPr>
        <w:t xml:space="preserve"> </w:t>
      </w:r>
      <w:r w:rsidRPr="00C836E0">
        <w:rPr>
          <w:rFonts w:ascii="Times New Roman" w:eastAsia="Times New Roman" w:hAnsi="Times New Roman" w:cs="Times New Roman"/>
          <w:kern w:val="0"/>
          <w:sz w:val="24"/>
          <w:szCs w:val="24"/>
          <w:lang w:val="en-US"/>
          <w14:ligatures w14:val="none"/>
        </w:rPr>
        <w:t>IBAN</w:t>
      </w:r>
      <w:r w:rsidRPr="00C836E0">
        <w:rPr>
          <w:rFonts w:ascii="Times New Roman" w:eastAsia="Times New Roman" w:hAnsi="Times New Roman" w:cs="Times New Roman"/>
          <w:kern w:val="0"/>
          <w:sz w:val="24"/>
          <w:szCs w:val="24"/>
          <w14:ligatures w14:val="none"/>
        </w:rPr>
        <w:t xml:space="preserve">: </w:t>
      </w:r>
      <w:r w:rsidRPr="00C836E0">
        <w:rPr>
          <w:rFonts w:ascii="Times New Roman" w:eastAsia="Times New Roman" w:hAnsi="Times New Roman" w:cs="Times New Roman"/>
          <w:kern w:val="0"/>
          <w:sz w:val="24"/>
          <w:szCs w:val="24"/>
          <w:lang w:val="en-US"/>
          <w14:ligatures w14:val="none"/>
        </w:rPr>
        <w:t>BG</w:t>
      </w:r>
      <w:r w:rsidRPr="00C836E0">
        <w:rPr>
          <w:rFonts w:ascii="Times New Roman" w:eastAsia="Times New Roman" w:hAnsi="Times New Roman" w:cs="Times New Roman"/>
          <w:kern w:val="0"/>
          <w:sz w:val="24"/>
          <w:szCs w:val="24"/>
          <w14:ligatures w14:val="none"/>
        </w:rPr>
        <w:t xml:space="preserve"> 05 </w:t>
      </w:r>
      <w:r w:rsidRPr="00C836E0">
        <w:rPr>
          <w:rFonts w:ascii="Times New Roman" w:eastAsia="Times New Roman" w:hAnsi="Times New Roman" w:cs="Times New Roman"/>
          <w:kern w:val="0"/>
          <w:sz w:val="24"/>
          <w:szCs w:val="24"/>
          <w:lang w:val="en-US"/>
          <w14:ligatures w14:val="none"/>
        </w:rPr>
        <w:t>SOMB</w:t>
      </w:r>
      <w:r w:rsidRPr="00C836E0">
        <w:rPr>
          <w:rFonts w:ascii="Times New Roman" w:eastAsia="Times New Roman" w:hAnsi="Times New Roman" w:cs="Times New Roman"/>
          <w:kern w:val="0"/>
          <w:sz w:val="24"/>
          <w:szCs w:val="24"/>
          <w14:ligatures w14:val="none"/>
        </w:rPr>
        <w:t xml:space="preserve"> 9130 1039 2280 01</w:t>
      </w:r>
      <w:r w:rsidRPr="00C836E0">
        <w:rPr>
          <w:rFonts w:ascii="Times New Roman" w:eastAsia="Times New Roman" w:hAnsi="Times New Roman" w:cs="Times New Roman"/>
          <w:bCs/>
          <w:noProof/>
          <w:kern w:val="0"/>
          <w:sz w:val="24"/>
          <w:szCs w:val="24"/>
          <w14:ligatures w14:val="none"/>
        </w:rPr>
        <w:t>, първата месечна наемна цена, като наема се смята пропорционално за оставащите дни от месеца.</w:t>
      </w:r>
    </w:p>
    <w:bookmarkEnd w:id="3"/>
    <w:p w14:paraId="1BB0052D"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hAnsi="Times New Roman" w:cs="Times New Roman"/>
          <w:sz w:val="24"/>
          <w:szCs w:val="24"/>
        </w:rPr>
        <w:t xml:space="preserve">            4. Наемната цена и консумативните разходи се фактурират от Наемодателя до 25-то число на месеца, следващ отчетния месец.</w:t>
      </w:r>
      <w:r w:rsidRPr="00C836E0">
        <w:rPr>
          <w:rFonts w:ascii="Times New Roman" w:eastAsia="Times New Roman" w:hAnsi="Times New Roman" w:cs="Times New Roman"/>
          <w:bCs/>
          <w:noProof/>
          <w:kern w:val="0"/>
          <w:sz w:val="24"/>
          <w:szCs w:val="24"/>
          <w14:ligatures w14:val="none"/>
        </w:rPr>
        <w:t xml:space="preserve">   </w:t>
      </w:r>
    </w:p>
    <w:p w14:paraId="4AC34E36"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            5. </w:t>
      </w:r>
      <w:r w:rsidRPr="00C836E0">
        <w:rPr>
          <w:rFonts w:ascii="Times New Roman" w:hAnsi="Times New Roman" w:cs="Times New Roman"/>
          <w:sz w:val="24"/>
          <w:szCs w:val="24"/>
        </w:rPr>
        <w:t xml:space="preserve">Издадените фактури се заплащат на Наемателя до 5-то число на месеца, следващ месеца на издаване на данъчната фактура на следната сметка: </w:t>
      </w:r>
      <w:r w:rsidRPr="00C836E0">
        <w:rPr>
          <w:rFonts w:ascii="Times New Roman" w:hAnsi="Times New Roman" w:cs="Times New Roman"/>
          <w:sz w:val="24"/>
          <w:szCs w:val="24"/>
          <w:lang w:val="en-US"/>
        </w:rPr>
        <w:t>IBAN</w:t>
      </w:r>
      <w:r w:rsidRPr="00C836E0">
        <w:rPr>
          <w:rFonts w:ascii="Times New Roman" w:hAnsi="Times New Roman" w:cs="Times New Roman"/>
          <w:sz w:val="24"/>
          <w:szCs w:val="24"/>
        </w:rPr>
        <w:t xml:space="preserve">: </w:t>
      </w:r>
      <w:r w:rsidRPr="00C836E0">
        <w:rPr>
          <w:rFonts w:ascii="Times New Roman" w:hAnsi="Times New Roman" w:cs="Times New Roman"/>
          <w:sz w:val="24"/>
          <w:szCs w:val="24"/>
          <w:lang w:val="en-US"/>
        </w:rPr>
        <w:t>BG</w:t>
      </w:r>
      <w:r w:rsidRPr="00C836E0">
        <w:rPr>
          <w:rFonts w:ascii="Times New Roman" w:hAnsi="Times New Roman" w:cs="Times New Roman"/>
          <w:sz w:val="24"/>
          <w:szCs w:val="24"/>
        </w:rPr>
        <w:t xml:space="preserve"> 59 </w:t>
      </w:r>
      <w:r w:rsidRPr="00C836E0">
        <w:rPr>
          <w:rFonts w:ascii="Times New Roman" w:hAnsi="Times New Roman" w:cs="Times New Roman"/>
          <w:sz w:val="24"/>
          <w:szCs w:val="24"/>
          <w:lang w:val="en-US"/>
        </w:rPr>
        <w:t>SOMB</w:t>
      </w:r>
      <w:r w:rsidRPr="00C836E0">
        <w:rPr>
          <w:rFonts w:ascii="Times New Roman" w:hAnsi="Times New Roman" w:cs="Times New Roman"/>
          <w:sz w:val="24"/>
          <w:szCs w:val="24"/>
        </w:rPr>
        <w:t xml:space="preserve"> 9130 1039 2280 01, </w:t>
      </w:r>
      <w:r w:rsidRPr="00C836E0">
        <w:rPr>
          <w:rFonts w:ascii="Times New Roman" w:hAnsi="Times New Roman" w:cs="Times New Roman"/>
          <w:sz w:val="24"/>
          <w:szCs w:val="24"/>
          <w:lang w:val="en-US"/>
        </w:rPr>
        <w:t>BIC</w:t>
      </w:r>
      <w:r w:rsidRPr="00C836E0">
        <w:rPr>
          <w:rFonts w:ascii="Times New Roman" w:hAnsi="Times New Roman" w:cs="Times New Roman"/>
          <w:sz w:val="24"/>
          <w:szCs w:val="24"/>
        </w:rPr>
        <w:t xml:space="preserve">: </w:t>
      </w:r>
      <w:r w:rsidRPr="00C836E0">
        <w:rPr>
          <w:rFonts w:ascii="Times New Roman" w:hAnsi="Times New Roman" w:cs="Times New Roman"/>
          <w:sz w:val="24"/>
          <w:szCs w:val="24"/>
          <w:lang w:val="en-US"/>
        </w:rPr>
        <w:t>SOMBBGSF</w:t>
      </w:r>
      <w:r w:rsidRPr="00C836E0">
        <w:rPr>
          <w:rFonts w:ascii="Times New Roman" w:hAnsi="Times New Roman" w:cs="Times New Roman"/>
          <w:sz w:val="24"/>
          <w:szCs w:val="24"/>
        </w:rPr>
        <w:t>, ОБЩИНСКА БАНКА АД.</w:t>
      </w:r>
      <w:r w:rsidRPr="00C836E0">
        <w:rPr>
          <w:rFonts w:ascii="Times New Roman" w:hAnsi="Times New Roman" w:cs="Times New Roman"/>
          <w:b/>
          <w:bCs/>
          <w:sz w:val="24"/>
          <w:szCs w:val="24"/>
        </w:rPr>
        <w:t xml:space="preserve"> </w:t>
      </w:r>
      <w:r w:rsidRPr="00C836E0">
        <w:rPr>
          <w:rFonts w:ascii="Times New Roman" w:eastAsia="Times New Roman" w:hAnsi="Times New Roman" w:cs="Times New Roman"/>
          <w:bCs/>
          <w:noProof/>
          <w:kern w:val="0"/>
          <w:sz w:val="24"/>
          <w:szCs w:val="24"/>
          <w14:ligatures w14:val="none"/>
        </w:rPr>
        <w:t>Разходите за електрическа енергия се определят ежемесечно чрез контролен измервателен уред (електромер), когато е приложимо.</w:t>
      </w:r>
    </w:p>
    <w:p w14:paraId="419C56AB"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b/>
          <w:bCs/>
          <w:color w:val="000000"/>
          <w:kern w:val="0"/>
          <w:sz w:val="24"/>
          <w:szCs w:val="24"/>
          <w14:ligatures w14:val="none"/>
        </w:rPr>
        <w:t>Х</w:t>
      </w:r>
      <w:r w:rsidRPr="00C836E0">
        <w:rPr>
          <w:rFonts w:ascii="Times New Roman" w:eastAsia="Times New Roman" w:hAnsi="Times New Roman" w:cs="Times New Roman"/>
          <w:b/>
          <w:bCs/>
          <w:color w:val="000000"/>
          <w:kern w:val="0"/>
          <w:sz w:val="24"/>
          <w:szCs w:val="24"/>
          <w14:ligatures w14:val="none"/>
        </w:rPr>
        <w:softHyphen/>
        <w:t>ІІІ. ДЕПОЗИТ ЗА УЧАСТИЕ В ТЪРГА:</w:t>
      </w:r>
      <w:r w:rsidRPr="00C836E0">
        <w:rPr>
          <w:rFonts w:ascii="Times New Roman" w:eastAsia="Times New Roman" w:hAnsi="Times New Roman" w:cs="Times New Roman"/>
          <w:kern w:val="0"/>
          <w:sz w:val="24"/>
          <w:szCs w:val="24"/>
          <w:highlight w:val="cyan"/>
          <w14:ligatures w14:val="none"/>
        </w:rPr>
        <w:t xml:space="preserve"> </w:t>
      </w:r>
    </w:p>
    <w:p w14:paraId="25B5AAED" w14:textId="77777777" w:rsidR="00C836E0" w:rsidRPr="00C836E0" w:rsidRDefault="00C836E0" w:rsidP="00C836E0">
      <w:pPr>
        <w:overflowPunct w:val="0"/>
        <w:autoSpaceDE w:val="0"/>
        <w:autoSpaceDN w:val="0"/>
        <w:adjustRightInd w:val="0"/>
        <w:spacing w:after="0" w:line="240" w:lineRule="auto"/>
        <w:ind w:firstLine="720"/>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1.Депозитът за участие в търга не се предвижда, съгласно т.1.6 предложение второ от Приложение №1 към чл.29, ал.2 от Правилник за прилагане на закона за публичните предприятия.</w:t>
      </w:r>
    </w:p>
    <w:p w14:paraId="456B008B" w14:textId="77777777" w:rsidR="00C836E0" w:rsidRPr="00C836E0" w:rsidRDefault="00C836E0" w:rsidP="00C836E0">
      <w:pPr>
        <w:overflowPunct w:val="0"/>
        <w:autoSpaceDE w:val="0"/>
        <w:autoSpaceDN w:val="0"/>
        <w:adjustRightInd w:val="0"/>
        <w:spacing w:after="0" w:line="240" w:lineRule="auto"/>
        <w:ind w:firstLine="720"/>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 </w:t>
      </w:r>
    </w:p>
    <w:p w14:paraId="3500A20C"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14:ligatures w14:val="none"/>
        </w:rPr>
      </w:pPr>
      <w:r w:rsidRPr="00C836E0">
        <w:rPr>
          <w:rFonts w:ascii="Times New Roman" w:eastAsia="Times New Roman" w:hAnsi="Times New Roman" w:cs="Times New Roman"/>
          <w:b/>
          <w:bCs/>
          <w:noProof/>
          <w:kern w:val="0"/>
          <w:sz w:val="24"/>
          <w:szCs w:val="24"/>
          <w14:ligatures w14:val="none"/>
        </w:rPr>
        <w:t>ХІV. СРОК НА ВАЛИДНОСТ НА ПРЕДЛОЖЕНИЕТО:</w:t>
      </w:r>
    </w:p>
    <w:p w14:paraId="7455801F"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Срокът на валидност на предложението е до сключване на договора за наем. </w:t>
      </w:r>
    </w:p>
    <w:p w14:paraId="0F211655"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14:ligatures w14:val="none"/>
        </w:rPr>
      </w:pPr>
    </w:p>
    <w:p w14:paraId="0362721B"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14:ligatures w14:val="none"/>
        </w:rPr>
      </w:pPr>
      <w:r w:rsidRPr="00C836E0">
        <w:rPr>
          <w:rFonts w:ascii="Times New Roman" w:eastAsia="Times New Roman" w:hAnsi="Times New Roman" w:cs="Times New Roman"/>
          <w:b/>
          <w:bCs/>
          <w:noProof/>
          <w:kern w:val="0"/>
          <w:sz w:val="24"/>
          <w:szCs w:val="24"/>
          <w14:ligatures w14:val="none"/>
        </w:rPr>
        <w:t>ХV. ПОДАВАНЕ НА ЗАЯВЛЕНИЯТА ЗА УЧАСТИЕ В ТЪРГА:</w:t>
      </w:r>
    </w:p>
    <w:p w14:paraId="72C02443"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lastRenderedPageBreak/>
        <w:t>1. Всеки кандидат може да представи едно заявление за участие в търга, изготвено в съответствие с условията на тръжната документацията. Всички разходи за подготовка и участие в търга са за сметка на кандидати. Представените заявления за участие в търга не се връщат.</w:t>
      </w:r>
    </w:p>
    <w:p w14:paraId="503C0FDB"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2. Представянето на заявления за участие в търга задължава кандидатите да приемат напълно всички изисквания и условия, посочени в тази документация. </w:t>
      </w:r>
    </w:p>
    <w:p w14:paraId="2B392598"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3. За разглеждане и класиране ще бъдат приети само заявления, които отговарят на нормативните изисквания, както и условията и изискванията, предвидени в настоящата документация.</w:t>
      </w:r>
    </w:p>
    <w:p w14:paraId="4A63F450"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4. Заявленията и всички останали документи трябва да бъдат представени в деловодство в административната сграда/управление/деканат на „МБАЛ-Пазарджик АД“ на адрес: гр. Пазарджик, ул. „Болнична“ №15 лично от кандидата или от упълномощен от него представител в голям запечатан непрозрачен плик или по пощата/куриерска услуга с препоръчано писмо с обратна разписка, със следното съдържание:</w:t>
      </w:r>
    </w:p>
    <w:p w14:paraId="77A06E76"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4.1. Заявление за участие в търга (по образец);</w:t>
      </w:r>
    </w:p>
    <w:p w14:paraId="60BA970E"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4.2. Нотариално заверено пълномощно на лицето/та упълномощено/и да представлява/т кандидата в търга (заверено копие), в случай, че документите подадени със заявлението, не са подписани от представляващия кандидата лично. </w:t>
      </w:r>
    </w:p>
    <w:p w14:paraId="7141ED64" w14:textId="77777777" w:rsidR="00C836E0" w:rsidRPr="00C836E0" w:rsidRDefault="00C836E0" w:rsidP="00C836E0">
      <w:pPr>
        <w:overflowPunct w:val="0"/>
        <w:autoSpaceDE w:val="0"/>
        <w:autoSpaceDN w:val="0"/>
        <w:adjustRightInd w:val="0"/>
        <w:spacing w:after="0" w:line="240" w:lineRule="auto"/>
        <w:ind w:firstLine="709"/>
        <w:contextualSpacing/>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4.3. Заверено копие от лиценз за извършване на банкова дейност.</w:t>
      </w:r>
    </w:p>
    <w:p w14:paraId="093D1875" w14:textId="77777777" w:rsidR="00C836E0" w:rsidRPr="00C836E0" w:rsidRDefault="00C836E0" w:rsidP="00C836E0">
      <w:pPr>
        <w:overflowPunct w:val="0"/>
        <w:autoSpaceDE w:val="0"/>
        <w:autoSpaceDN w:val="0"/>
        <w:adjustRightInd w:val="0"/>
        <w:spacing w:after="0" w:line="240" w:lineRule="auto"/>
        <w:ind w:firstLine="709"/>
        <w:contextualSpacing/>
        <w:jc w:val="both"/>
        <w:rPr>
          <w:rFonts w:ascii="Times New Roman" w:eastAsia="Times New Roman" w:hAnsi="Times New Roman" w:cs="Times New Roman"/>
          <w:bCs/>
          <w:kern w:val="0"/>
          <w:sz w:val="24"/>
          <w:szCs w:val="24"/>
          <w14:ligatures w14:val="none"/>
        </w:rPr>
      </w:pPr>
      <w:r w:rsidRPr="00C836E0">
        <w:rPr>
          <w:rFonts w:ascii="Times New Roman" w:eastAsia="Times New Roman" w:hAnsi="Times New Roman" w:cs="Times New Roman"/>
          <w:bCs/>
          <w:kern w:val="0"/>
          <w:sz w:val="24"/>
          <w:szCs w:val="24"/>
          <w14:ligatures w14:val="none"/>
        </w:rPr>
        <w:t xml:space="preserve">4.4. Декларация, </w:t>
      </w:r>
      <w:r w:rsidRPr="00C836E0">
        <w:rPr>
          <w:rFonts w:ascii="Times New Roman" w:eastAsia="Times New Roman" w:hAnsi="Times New Roman" w:cs="Times New Roman"/>
          <w:bCs/>
          <w:kern w:val="0"/>
          <w:sz w:val="24"/>
          <w:szCs w:val="20"/>
          <w14:ligatures w14:val="none"/>
        </w:rPr>
        <w:t xml:space="preserve">че кандидата </w:t>
      </w:r>
      <w:r w:rsidRPr="00C836E0">
        <w:rPr>
          <w:rFonts w:ascii="Times New Roman" w:eastAsia="Times New Roman" w:hAnsi="Times New Roman" w:cs="Times New Roman"/>
          <w:bCs/>
          <w:kern w:val="0"/>
          <w:sz w:val="24"/>
          <w:szCs w:val="24"/>
          <w14:ligatures w14:val="none"/>
        </w:rPr>
        <w:t>няма парични задължения към държавата или към община по смисъла на Данъчно-осигурителния процесуален кодекс, установени с влязъл в сила акт на компетентен орган</w:t>
      </w:r>
      <w:r w:rsidRPr="00C836E0">
        <w:rPr>
          <w:rFonts w:ascii="Times New Roman" w:eastAsia="Times New Roman" w:hAnsi="Times New Roman" w:cs="Times New Roman"/>
          <w:bCs/>
          <w:kern w:val="0"/>
          <w:sz w:val="24"/>
          <w:szCs w:val="20"/>
          <w14:ligatures w14:val="none"/>
        </w:rPr>
        <w:t xml:space="preserve"> </w:t>
      </w:r>
      <w:r w:rsidRPr="00C836E0">
        <w:rPr>
          <w:rFonts w:ascii="Times New Roman" w:eastAsia="Times New Roman" w:hAnsi="Times New Roman" w:cs="Times New Roman"/>
          <w:bCs/>
          <w:kern w:val="0"/>
          <w:sz w:val="24"/>
          <w:szCs w:val="24"/>
          <w14:ligatures w14:val="none"/>
        </w:rPr>
        <w:t>(по образец);</w:t>
      </w:r>
    </w:p>
    <w:p w14:paraId="07DFEF30"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8"/>
          <w:szCs w:val="24"/>
          <w14:ligatures w14:val="none"/>
        </w:rPr>
        <w:t xml:space="preserve">          </w:t>
      </w:r>
      <w:r w:rsidRPr="00C836E0">
        <w:rPr>
          <w:rFonts w:ascii="Times New Roman" w:eastAsia="Times New Roman" w:hAnsi="Times New Roman" w:cs="Times New Roman"/>
          <w:bCs/>
          <w:noProof/>
          <w:kern w:val="0"/>
          <w:sz w:val="24"/>
          <w:szCs w:val="24"/>
          <w14:ligatures w14:val="none"/>
        </w:rPr>
        <w:t xml:space="preserve">4.5. Декларация, че кандидатите не са свързани лица по смисъла на § 1, т. 9 от Допълнителните разпоредби на Закона за противодействие на корупцията с лица </w:t>
      </w:r>
      <w:r w:rsidRPr="00C836E0">
        <w:rPr>
          <w:rFonts w:ascii="Times New Roman" w:eastAsia="Times New Roman" w:hAnsi="Times New Roman" w:cs="Times New Roman"/>
          <w:noProof/>
          <w:color w:val="000000"/>
          <w:kern w:val="0"/>
          <w:sz w:val="24"/>
          <w:szCs w:val="24"/>
          <w:shd w:val="clear" w:color="auto" w:fill="FFFFFF"/>
          <w14:ligatures w14:val="none"/>
        </w:rPr>
        <w:t>заемащи публична длъжност</w:t>
      </w:r>
      <w:r w:rsidRPr="00C836E0">
        <w:rPr>
          <w:rFonts w:ascii="Times New Roman" w:eastAsia="Times New Roman" w:hAnsi="Times New Roman" w:cs="Times New Roman"/>
          <w:bCs/>
          <w:noProof/>
          <w:kern w:val="0"/>
          <w:sz w:val="24"/>
          <w:szCs w:val="24"/>
          <w14:ligatures w14:val="none"/>
        </w:rPr>
        <w:t xml:space="preserve"> в „МБАЛ-Пазарджик"АД(по образец);</w:t>
      </w:r>
    </w:p>
    <w:p w14:paraId="34E7BE22"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4.6. Декларация за липса на свързаност с </w:t>
      </w:r>
      <w:r w:rsidRPr="00C836E0">
        <w:rPr>
          <w:rFonts w:ascii="Times New Roman" w:eastAsia="Times New Roman" w:hAnsi="Times New Roman" w:cs="Times New Roman"/>
          <w:color w:val="000000"/>
          <w:kern w:val="0"/>
          <w:sz w:val="24"/>
          <w:szCs w:val="20"/>
          <w:lang w:bidi="bg-BG"/>
          <w14:ligatures w14:val="none"/>
        </w:rPr>
        <w:t xml:space="preserve">наемодателя съгласно § 1 от Допълнителните разпоредби на Търговския закон. </w:t>
      </w:r>
      <w:r w:rsidRPr="00C836E0">
        <w:rPr>
          <w:rFonts w:ascii="Times New Roman" w:eastAsia="Times New Roman" w:hAnsi="Times New Roman" w:cs="Times New Roman"/>
          <w:bCs/>
          <w:noProof/>
          <w:kern w:val="0"/>
          <w:sz w:val="24"/>
          <w:szCs w:val="24"/>
          <w14:ligatures w14:val="none"/>
        </w:rPr>
        <w:t xml:space="preserve"> (по образец);</w:t>
      </w:r>
    </w:p>
    <w:p w14:paraId="3975F2F2" w14:textId="77777777" w:rsidR="00C836E0" w:rsidRPr="00C836E0" w:rsidRDefault="00C836E0" w:rsidP="00C836E0">
      <w:pPr>
        <w:autoSpaceDE w:val="0"/>
        <w:autoSpaceDN w:val="0"/>
        <w:adjustRightInd w:val="0"/>
        <w:spacing w:after="0" w:line="240" w:lineRule="auto"/>
        <w:ind w:firstLine="709"/>
        <w:rPr>
          <w:rFonts w:ascii="Times New Roman" w:hAnsi="Times New Roman" w:cs="Times New Roman"/>
          <w:bCs/>
          <w:noProof/>
          <w:color w:val="000000"/>
          <w:kern w:val="0"/>
          <w:sz w:val="24"/>
          <w:szCs w:val="24"/>
          <w14:ligatures w14:val="none"/>
        </w:rPr>
      </w:pPr>
      <w:r w:rsidRPr="00C836E0">
        <w:rPr>
          <w:rFonts w:ascii="Times New Roman" w:hAnsi="Times New Roman" w:cs="Times New Roman"/>
          <w:bCs/>
          <w:noProof/>
          <w:color w:val="000000"/>
          <w:kern w:val="0"/>
          <w:sz w:val="24"/>
          <w:szCs w:val="24"/>
          <w14:ligatures w14:val="none"/>
        </w:rPr>
        <w:t xml:space="preserve">4.7. Декларация за приемане на клаузите на договора (по образец); </w:t>
      </w:r>
    </w:p>
    <w:p w14:paraId="7CF60A86"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4.8. Декларация за оглед (по образец); </w:t>
      </w:r>
    </w:p>
    <w:p w14:paraId="05FEA401"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4.9. Техническа документация или подробно описание на вида, марката и модела на банкомата, от които да е видна включително поставената СЕ маркировка, както и посочване на ел. енергия на предлагания за монитаране банкомат, съгласно указанията на производителя.</w:t>
      </w:r>
    </w:p>
    <w:p w14:paraId="14E66E71"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5. Ценовото предложение (оферта) – образец - приложение № 2 се поставя в отделен, по-малък непрозрачен, запечатан плик, с ненарушена цялост, поставен в големия плик по т. 4 и се надписва както следва:</w:t>
      </w:r>
    </w:p>
    <w:p w14:paraId="6727A1BE" w14:textId="77777777" w:rsidR="00C836E0" w:rsidRPr="00C836E0" w:rsidRDefault="00C836E0" w:rsidP="00C836E0">
      <w:pPr>
        <w:numPr>
          <w:ilvl w:val="0"/>
          <w:numId w:val="3"/>
        </w:numPr>
        <w:overflowPunct w:val="0"/>
        <w:autoSpaceDE w:val="0"/>
        <w:autoSpaceDN w:val="0"/>
        <w:adjustRightInd w:val="0"/>
        <w:spacing w:after="0" w:line="240" w:lineRule="auto"/>
        <w:ind w:firstLine="709"/>
        <w:contextualSpacing/>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Име на участника;</w:t>
      </w:r>
    </w:p>
    <w:p w14:paraId="7674D4CE" w14:textId="77777777" w:rsidR="00C836E0" w:rsidRPr="00C836E0" w:rsidRDefault="00C836E0" w:rsidP="00C836E0">
      <w:pPr>
        <w:numPr>
          <w:ilvl w:val="0"/>
          <w:numId w:val="3"/>
        </w:numPr>
        <w:overflowPunct w:val="0"/>
        <w:autoSpaceDE w:val="0"/>
        <w:autoSpaceDN w:val="0"/>
        <w:adjustRightInd w:val="0"/>
        <w:spacing w:after="0" w:line="240" w:lineRule="auto"/>
        <w:ind w:firstLine="709"/>
        <w:contextualSpacing/>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Надпис: „Предлагана цена” </w:t>
      </w:r>
    </w:p>
    <w:p w14:paraId="7B14DA6B"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6.1. Предлаганата месечна наемна цена трябва да бъде в лева с и без ДДС и без консумативи и не може да е по-ниска от обявената начална тръжна месечна наемна цена. Ако цената е изписана цифром и словом и е налице различие между сумите, ще се вземе предвид изписаната с думи стойност. Участникът е единствено отговорен за евентуални допуснати грешки или пропуски в изчисленията на предложеното от него ценово предложение.</w:t>
      </w:r>
    </w:p>
    <w:p w14:paraId="6A0C372D"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6.2. Всеки участник в търга има право да представи едно ценово предложение. </w:t>
      </w:r>
    </w:p>
    <w:p w14:paraId="71ADA05F"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6.3. Ценовото предложение следва да бъде подписано и подпечатано от законния или упълномощен представител на кандидата. </w:t>
      </w:r>
    </w:p>
    <w:p w14:paraId="2CEE5359"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7.   Върху големия плик трябва да бъде отбелязана следната информация:</w:t>
      </w:r>
    </w:p>
    <w:p w14:paraId="4E005A78"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w:t>
      </w:r>
      <w:r w:rsidRPr="00C836E0">
        <w:rPr>
          <w:rFonts w:ascii="Times New Roman" w:eastAsia="Times New Roman" w:hAnsi="Times New Roman" w:cs="Times New Roman"/>
          <w:bCs/>
          <w:noProof/>
          <w:kern w:val="0"/>
          <w:sz w:val="24"/>
          <w:szCs w:val="24"/>
          <w14:ligatures w14:val="none"/>
        </w:rPr>
        <w:tab/>
        <w:t>Адрес на организиращия процедурата – „Многопрофилна болница за активно лечение- Пазарджик“ АД, гр. Пазарджик, ул. „Болнична“ № 15.</w:t>
      </w:r>
    </w:p>
    <w:p w14:paraId="7E9B7EF6"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w:t>
      </w:r>
      <w:r w:rsidRPr="00C836E0">
        <w:rPr>
          <w:rFonts w:ascii="Times New Roman" w:eastAsia="Times New Roman" w:hAnsi="Times New Roman" w:cs="Times New Roman"/>
          <w:bCs/>
          <w:noProof/>
          <w:kern w:val="0"/>
          <w:sz w:val="24"/>
          <w:szCs w:val="24"/>
          <w14:ligatures w14:val="none"/>
        </w:rPr>
        <w:tab/>
        <w:t>Име, адрес за кореспонденция, телефон и факс на кандидата и електронен адрес;</w:t>
      </w:r>
    </w:p>
    <w:p w14:paraId="2E62AD9C" w14:textId="77777777" w:rsidR="00C836E0" w:rsidRPr="00C836E0" w:rsidRDefault="00C836E0" w:rsidP="00C836E0">
      <w:pPr>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w:t>
      </w:r>
      <w:r w:rsidRPr="00C836E0">
        <w:rPr>
          <w:rFonts w:ascii="Times New Roman" w:eastAsia="Times New Roman" w:hAnsi="Times New Roman" w:cs="Times New Roman"/>
          <w:bCs/>
          <w:noProof/>
          <w:kern w:val="0"/>
          <w:sz w:val="24"/>
          <w:szCs w:val="24"/>
          <w14:ligatures w14:val="none"/>
        </w:rPr>
        <w:tab/>
        <w:t xml:space="preserve">Следното означение: „Документация за участие в търг с тайно наддаване с предмет: „Отдаване под наем на част от недвижим имот, с обект: „Площ от 2 кв.м </w:t>
      </w:r>
      <w:r w:rsidRPr="00C836E0">
        <w:rPr>
          <w:rFonts w:ascii="Times New Roman" w:eastAsia="Times New Roman" w:hAnsi="Times New Roman" w:cs="Times New Roman"/>
          <w:color w:val="000000"/>
          <w:kern w:val="0"/>
          <w:sz w:val="24"/>
          <w:szCs w:val="24"/>
          <w:lang w:bidi="bg-BG"/>
          <w14:ligatures w14:val="none"/>
        </w:rPr>
        <w:t>представляващ част от площадката на приземния етаж на входа на сградата, в която е разположено временното Спешно отделение  с идентификатор на сградата: 55155.507.323.15, гр. Пазарджик, ул. „Болнична“ №15</w:t>
      </w:r>
      <w:r w:rsidRPr="00C836E0">
        <w:rPr>
          <w:rFonts w:ascii="Times New Roman" w:eastAsia="Times New Roman" w:hAnsi="Times New Roman" w:cs="Times New Roman"/>
          <w:bCs/>
          <w:noProof/>
          <w:kern w:val="0"/>
          <w:sz w:val="24"/>
          <w:szCs w:val="24"/>
          <w14:ligatures w14:val="none"/>
        </w:rPr>
        <w:t>, за поставяне на 1 (един)  брой терминално устройство АТМ (банкомат), собственост на наемателя.</w:t>
      </w:r>
    </w:p>
    <w:p w14:paraId="1AAB1875"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lastRenderedPageBreak/>
        <w:t>8. Не се приемат и се връщат незабавно на кандидатите заявления за участие, които са представени след изтичането на крайния срок или са в незапечатан, прозрачен или в скъсан плик. Тези обстоятелства се отбелязват в съответния входящ регистър.</w:t>
      </w:r>
    </w:p>
    <w:p w14:paraId="30D611BA"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9. Всички заявления се представят на български език без зачерквания и поправки.</w:t>
      </w:r>
    </w:p>
    <w:p w14:paraId="1F72E284"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10. При приемане на заявлението за участие върху плика се отбелязват поредния номер, датата и часът на получаването и посочените данни се записват във входящ регистър, за което на приносителя се издава документ.</w:t>
      </w:r>
    </w:p>
    <w:p w14:paraId="1568A28B"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11. Ако кандидатът изпраща заявлението си по пощата с препоръчано писмо с обратна разписка, разходите са за негова сметка и рискът от забава или загубване на заявлението е за сметка на кандидата.</w:t>
      </w:r>
    </w:p>
    <w:p w14:paraId="6A307800"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12. Крайният срок за подаване на заявленията за участие в търга е до 16:00 часа на 21.07.2025г.</w:t>
      </w:r>
    </w:p>
    <w:p w14:paraId="6078791B"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13. Кандидати, представили неточна и непълна документация и неотговаряща на тръжните условия се отстраняват от участие в търга.</w:t>
      </w:r>
    </w:p>
    <w:p w14:paraId="08CAEA3D"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color w:val="000000"/>
          <w:kern w:val="0"/>
          <w:sz w:val="24"/>
          <w:szCs w:val="24"/>
          <w14:ligatures w14:val="none"/>
        </w:rPr>
      </w:pPr>
      <w:r w:rsidRPr="00C836E0">
        <w:rPr>
          <w:rFonts w:ascii="Times New Roman" w:eastAsia="Times New Roman" w:hAnsi="Times New Roman" w:cs="Times New Roman"/>
          <w:bCs/>
          <w:color w:val="000000"/>
          <w:kern w:val="0"/>
          <w:sz w:val="24"/>
          <w:szCs w:val="24"/>
          <w14:ligatures w14:val="none"/>
        </w:rPr>
        <w:t>14. </w:t>
      </w:r>
      <w:r w:rsidRPr="00C836E0">
        <w:rPr>
          <w:rFonts w:ascii="Times New Roman" w:eastAsia="Times New Roman" w:hAnsi="Times New Roman" w:cs="Times New Roman"/>
          <w:bCs/>
          <w:noProof/>
          <w:kern w:val="0"/>
          <w:sz w:val="24"/>
          <w:szCs w:val="24"/>
          <w14:ligatures w14:val="none"/>
        </w:rPr>
        <w:t xml:space="preserve">Всички документи представени от кандидата, трябва да са в оригинал или заверени от участника копия с „вярно с оригинала“, подпис и печат. Документи, представени на чужд език следва да бъдат придружени с превод на български език. </w:t>
      </w:r>
    </w:p>
    <w:p w14:paraId="6B88C913"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Cs/>
          <w:color w:val="000000"/>
          <w:kern w:val="0"/>
          <w:sz w:val="24"/>
          <w:szCs w:val="24"/>
          <w14:ligatures w14:val="none"/>
        </w:rPr>
      </w:pPr>
    </w:p>
    <w:p w14:paraId="7996D077"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14:ligatures w14:val="none"/>
        </w:rPr>
      </w:pPr>
      <w:r w:rsidRPr="00C836E0">
        <w:rPr>
          <w:rFonts w:ascii="Times New Roman" w:eastAsia="Times New Roman" w:hAnsi="Times New Roman" w:cs="Times New Roman"/>
          <w:b/>
          <w:bCs/>
          <w:noProof/>
          <w:kern w:val="0"/>
          <w:sz w:val="24"/>
          <w:szCs w:val="24"/>
          <w14:ligatures w14:val="none"/>
        </w:rPr>
        <w:t>ХVІ. ПРОЦЕДУРА ПО ПРОВЕЖДАНЕ НА ТЪРГА:</w:t>
      </w:r>
    </w:p>
    <w:p w14:paraId="29C85B18"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kern w:val="0"/>
          <w:sz w:val="24"/>
          <w:szCs w:val="24"/>
          <w14:ligatures w14:val="none"/>
        </w:rPr>
      </w:pPr>
      <w:r w:rsidRPr="00C836E0">
        <w:rPr>
          <w:rFonts w:ascii="Times New Roman" w:eastAsia="Times New Roman" w:hAnsi="Times New Roman" w:cs="Times New Roman"/>
          <w:bCs/>
          <w:kern w:val="0"/>
          <w:sz w:val="24"/>
          <w:szCs w:val="24"/>
          <w14:ligatures w14:val="none"/>
        </w:rPr>
        <w:t>1. Търгът с тайно надаване се провежда, само когато поне един участник е подал заявление за участие, отговарящо на нормативните и тръжните условия за провеждане на търга.</w:t>
      </w:r>
    </w:p>
    <w:p w14:paraId="065B76EC"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color w:val="000000"/>
          <w:kern w:val="0"/>
          <w:sz w:val="24"/>
          <w:szCs w:val="24"/>
          <w:lang w:eastAsia="bg-BG"/>
          <w14:ligatures w14:val="none"/>
        </w:rPr>
      </w:pPr>
      <w:r w:rsidRPr="00C836E0">
        <w:rPr>
          <w:rFonts w:ascii="Times New Roman" w:eastAsia="Times New Roman" w:hAnsi="Times New Roman" w:cs="Times New Roman"/>
          <w:bCs/>
          <w:kern w:val="0"/>
          <w:sz w:val="24"/>
          <w:szCs w:val="24"/>
          <w14:ligatures w14:val="none"/>
        </w:rPr>
        <w:t>2. </w:t>
      </w:r>
      <w:r w:rsidRPr="00C836E0">
        <w:rPr>
          <w:rFonts w:ascii="Times New Roman" w:eastAsia="Times New Roman" w:hAnsi="Times New Roman" w:cs="Times New Roman"/>
          <w:color w:val="000000"/>
          <w:kern w:val="0"/>
          <w:sz w:val="24"/>
          <w:szCs w:val="24"/>
          <w:lang w:eastAsia="bg-BG"/>
          <w14:ligatures w14:val="none"/>
        </w:rPr>
        <w:t xml:space="preserve"> Условията на търга по т. 1.1 - 1.10 от </w:t>
      </w:r>
      <w:r w:rsidRPr="00C836E0">
        <w:rPr>
          <w:rFonts w:ascii="Times New Roman" w:eastAsia="Times New Roman" w:hAnsi="Times New Roman" w:cs="Times New Roman"/>
          <w:color w:val="000000"/>
          <w:kern w:val="0"/>
          <w:sz w:val="24"/>
          <w:szCs w:val="24"/>
          <w:shd w:val="clear" w:color="auto" w:fill="FFFFFF"/>
          <w14:ligatures w14:val="none"/>
        </w:rPr>
        <w:t>Приложение № 1 към</w:t>
      </w:r>
      <w:r w:rsidRPr="00C836E0">
        <w:rPr>
          <w:rFonts w:ascii="Times New Roman" w:eastAsia="Times New Roman" w:hAnsi="Times New Roman" w:cs="Times New Roman"/>
          <w:color w:val="000000"/>
          <w:kern w:val="0"/>
          <w:sz w:val="24"/>
          <w:szCs w:val="24"/>
          <w:shd w:val="clear" w:color="auto" w:fill="FFFFFF"/>
          <w:lang w:val="en-US"/>
          <w14:ligatures w14:val="none"/>
        </w:rPr>
        <w:t> </w:t>
      </w:r>
      <w:r w:rsidRPr="00C836E0">
        <w:rPr>
          <w:rFonts w:ascii="Times New Roman" w:eastAsiaTheme="majorEastAsia" w:hAnsi="Times New Roman" w:cs="Times New Roman"/>
          <w:color w:val="000000"/>
          <w:kern w:val="0"/>
          <w:sz w:val="24"/>
          <w:szCs w:val="24"/>
          <w:shd w:val="clear" w:color="auto" w:fill="FFFFFF"/>
          <w14:ligatures w14:val="none"/>
        </w:rPr>
        <w:t>чл. 29, ал. 2 от Правилник за прилагане на закона за публичните предприятия</w:t>
      </w:r>
      <w:r w:rsidRPr="00C836E0">
        <w:rPr>
          <w:rFonts w:ascii="Times New Roman" w:eastAsia="Times New Roman" w:hAnsi="Times New Roman" w:cs="Times New Roman"/>
          <w:color w:val="000000"/>
          <w:kern w:val="0"/>
          <w:sz w:val="24"/>
          <w:szCs w:val="24"/>
          <w:lang w:eastAsia="bg-BG"/>
          <w14:ligatures w14:val="none"/>
        </w:rPr>
        <w:t xml:space="preserve"> се разгласяват чрез обявление на интернет страниците на предприятието и на </w:t>
      </w:r>
      <w:hyperlink r:id="rId5" w:history="1">
        <w:r w:rsidRPr="00C836E0">
          <w:rPr>
            <w:rFonts w:ascii="Times New Roman" w:eastAsia="Times New Roman" w:hAnsi="Times New Roman" w:cs="Times New Roman"/>
            <w:kern w:val="0"/>
            <w:sz w:val="24"/>
            <w:szCs w:val="24"/>
            <w:lang w:eastAsia="bg-BG"/>
            <w14:ligatures w14:val="none"/>
          </w:rPr>
          <w:t>Агенцията за публичните предприятия и контрол</w:t>
        </w:r>
      </w:hyperlink>
      <w:r w:rsidRPr="00C836E0">
        <w:rPr>
          <w:rFonts w:ascii="Times New Roman" w:eastAsia="Times New Roman" w:hAnsi="Times New Roman" w:cs="Times New Roman"/>
          <w:kern w:val="0"/>
          <w:sz w:val="24"/>
          <w:szCs w:val="24"/>
          <w:lang w:eastAsia="bg-BG"/>
          <w14:ligatures w14:val="none"/>
        </w:rPr>
        <w:t> на</w:t>
      </w:r>
      <w:r w:rsidRPr="00C836E0">
        <w:rPr>
          <w:rFonts w:ascii="Times New Roman" w:eastAsia="Times New Roman" w:hAnsi="Times New Roman" w:cs="Times New Roman"/>
          <w:color w:val="000000"/>
          <w:kern w:val="0"/>
          <w:sz w:val="24"/>
          <w:szCs w:val="24"/>
          <w:lang w:eastAsia="bg-BG"/>
          <w14:ligatures w14:val="none"/>
        </w:rPr>
        <w:t>й-малко 14 дни преди датата на търга.</w:t>
      </w:r>
    </w:p>
    <w:p w14:paraId="7DEDEEFB" w14:textId="77777777" w:rsidR="00C836E0" w:rsidRPr="00C836E0" w:rsidRDefault="00C836E0" w:rsidP="00C836E0">
      <w:pPr>
        <w:shd w:val="clear" w:color="auto" w:fill="FFFFFF"/>
        <w:spacing w:after="0" w:line="240" w:lineRule="auto"/>
        <w:jc w:val="both"/>
        <w:rPr>
          <w:rFonts w:ascii="Times New Roman" w:eastAsia="Times New Roman" w:hAnsi="Times New Roman" w:cs="Times New Roman"/>
          <w:color w:val="000000"/>
          <w:kern w:val="0"/>
          <w:sz w:val="24"/>
          <w:szCs w:val="20"/>
          <w:lang w:eastAsia="bg-BG"/>
          <w14:ligatures w14:val="none"/>
        </w:rPr>
      </w:pPr>
      <w:r w:rsidRPr="00C836E0">
        <w:rPr>
          <w:rFonts w:ascii="Times New Roman" w:eastAsia="Times New Roman" w:hAnsi="Times New Roman" w:cs="Times New Roman"/>
          <w:color w:val="000000"/>
          <w:kern w:val="0"/>
          <w:sz w:val="24"/>
          <w:szCs w:val="24"/>
          <w:lang w:eastAsia="bg-BG"/>
          <w14:ligatures w14:val="none"/>
        </w:rPr>
        <w:t xml:space="preserve">          3. Комисията по провеждане на търга се определя със заповед на Изпълнителния директор на „МБАЛ-Пазарджик“ АД и се състои от 3 членове, като в нейния състав задължително се включва и юрист.</w:t>
      </w:r>
      <w:r w:rsidRPr="00C836E0">
        <w:rPr>
          <w:rFonts w:ascii="Times New Roman" w:eastAsia="Times New Roman" w:hAnsi="Times New Roman" w:cs="Times New Roman"/>
          <w:color w:val="000000"/>
          <w:kern w:val="0"/>
          <w:sz w:val="24"/>
          <w:szCs w:val="20"/>
          <w:lang w:eastAsia="bg-BG"/>
          <w14:ligatures w14:val="none"/>
        </w:rPr>
        <w:t xml:space="preserve"> </w:t>
      </w:r>
      <w:r w:rsidRPr="00C836E0">
        <w:rPr>
          <w:rFonts w:ascii="Times New Roman" w:eastAsia="Times New Roman" w:hAnsi="Times New Roman" w:cs="Times New Roman"/>
          <w:bCs/>
          <w:kern w:val="0"/>
          <w:sz w:val="24"/>
          <w:szCs w:val="20"/>
          <w14:ligatures w14:val="none"/>
        </w:rPr>
        <w:t>Председателят на комисията проверява присъствието на членовете й и обявява откриването на процедурата.</w:t>
      </w:r>
    </w:p>
    <w:p w14:paraId="2BF61CAE" w14:textId="77777777" w:rsidR="00C836E0" w:rsidRPr="00C836E0" w:rsidRDefault="00C836E0" w:rsidP="00C836E0">
      <w:pPr>
        <w:shd w:val="clear" w:color="auto" w:fill="FFFFFF"/>
        <w:spacing w:after="0" w:line="240" w:lineRule="auto"/>
        <w:rPr>
          <w:rFonts w:ascii="Times New Roman" w:eastAsia="Times New Roman" w:hAnsi="Times New Roman" w:cs="Times New Roman"/>
          <w:color w:val="000000"/>
          <w:kern w:val="0"/>
          <w:sz w:val="24"/>
          <w:szCs w:val="24"/>
          <w:lang w:eastAsia="bg-BG"/>
          <w14:ligatures w14:val="none"/>
        </w:rPr>
      </w:pPr>
      <w:r w:rsidRPr="00C836E0">
        <w:rPr>
          <w:rFonts w:ascii="Times New Roman" w:eastAsia="Times New Roman" w:hAnsi="Times New Roman" w:cs="Times New Roman"/>
          <w:color w:val="000000"/>
          <w:kern w:val="0"/>
          <w:sz w:val="24"/>
          <w:szCs w:val="24"/>
          <w:lang w:eastAsia="bg-BG"/>
          <w14:ligatures w14:val="none"/>
        </w:rPr>
        <w:t xml:space="preserve">           4. Работата на тръжната комисия и всички обстоятелства по търга се отразяват в протокол, който се подписва от всичките и членове.</w:t>
      </w:r>
    </w:p>
    <w:p w14:paraId="1BB6FEAE" w14:textId="77777777" w:rsidR="00C836E0" w:rsidRPr="00C836E0" w:rsidRDefault="00C836E0" w:rsidP="00C836E0">
      <w:pPr>
        <w:spacing w:after="0" w:line="240" w:lineRule="auto"/>
        <w:ind w:firstLine="709"/>
        <w:jc w:val="both"/>
        <w:rPr>
          <w:rFonts w:ascii="Verdana" w:eastAsia="Times New Roman" w:hAnsi="Verdana" w:cs="Times New Roman"/>
          <w:noProof/>
          <w:color w:val="000000"/>
          <w:kern w:val="0"/>
          <w:sz w:val="18"/>
          <w:szCs w:val="18"/>
          <w:lang w:eastAsia="bg-BG"/>
          <w14:ligatures w14:val="none"/>
        </w:rPr>
      </w:pPr>
      <w:r w:rsidRPr="00C836E0">
        <w:rPr>
          <w:rFonts w:ascii="Times New Roman" w:eastAsia="Times New Roman" w:hAnsi="Times New Roman" w:cs="Times New Roman"/>
          <w:noProof/>
          <w:color w:val="000000"/>
          <w:kern w:val="0"/>
          <w:sz w:val="24"/>
          <w:szCs w:val="24"/>
          <w:lang w:eastAsia="bg-BG"/>
          <w14:ligatures w14:val="none"/>
        </w:rPr>
        <w:t>5. Регистрирането на участниците в търга се извършва от тръжната комисия в обявения ден и час за откриване на търга. В случай на отказ от участие в търга след регистрацията внесеният депозит не се връща на участника.</w:t>
      </w:r>
      <w:r w:rsidRPr="00C836E0">
        <w:rPr>
          <w:rFonts w:ascii="Times New Roman" w:eastAsia="Times New Roman" w:hAnsi="Times New Roman" w:cs="Times New Roman"/>
          <w:bCs/>
          <w:noProof/>
          <w:kern w:val="0"/>
          <w:sz w:val="24"/>
          <w:szCs w:val="24"/>
          <w14:ligatures w14:val="none"/>
        </w:rPr>
        <w:t xml:space="preserve"> Кандидатите</w:t>
      </w:r>
      <w:r w:rsidRPr="00C836E0" w:rsidDel="007719C6">
        <w:rPr>
          <w:rFonts w:ascii="Times New Roman" w:eastAsia="Times New Roman" w:hAnsi="Times New Roman" w:cs="Times New Roman"/>
          <w:bCs/>
          <w:noProof/>
          <w:kern w:val="0"/>
          <w:sz w:val="24"/>
          <w:szCs w:val="24"/>
          <w14:ligatures w14:val="none"/>
        </w:rPr>
        <w:t xml:space="preserve"> в търга или техни упълномощени представители могат да присъстват при отваряне и разглеждане на ценовите предложения от комисията. </w:t>
      </w:r>
      <w:r w:rsidRPr="00C836E0">
        <w:rPr>
          <w:rFonts w:ascii="Times New Roman" w:eastAsia="Times New Roman" w:hAnsi="Times New Roman" w:cs="Times New Roman"/>
          <w:bCs/>
          <w:noProof/>
          <w:kern w:val="0"/>
          <w:sz w:val="24"/>
          <w:szCs w:val="24"/>
          <w14:ligatures w14:val="none"/>
        </w:rPr>
        <w:t>Лицата, които са упълномощени от кандидатите, подали заявление за участие, да присъстват при отваряне и разглеждане на ценовите предложения от комисията, се легитимират пред тръжната комисия с представяне на документ за самоличност и оригинален документ, удостоверяващ представителната власт.</w:t>
      </w:r>
    </w:p>
    <w:p w14:paraId="565506EB"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noProof/>
          <w:color w:val="000000"/>
          <w:kern w:val="0"/>
          <w:sz w:val="24"/>
          <w:szCs w:val="24"/>
          <w:lang w:eastAsia="bg-BG"/>
          <w14:ligatures w14:val="none"/>
        </w:rPr>
        <w:t>6</w:t>
      </w:r>
      <w:r w:rsidRPr="00C836E0">
        <w:rPr>
          <w:rFonts w:ascii="Verdana" w:eastAsia="Times New Roman" w:hAnsi="Verdana" w:cs="Times New Roman"/>
          <w:noProof/>
          <w:color w:val="000000"/>
          <w:kern w:val="0"/>
          <w:sz w:val="18"/>
          <w:szCs w:val="18"/>
          <w:lang w:eastAsia="bg-BG"/>
          <w14:ligatures w14:val="none"/>
        </w:rPr>
        <w:t xml:space="preserve">. </w:t>
      </w:r>
      <w:r w:rsidRPr="00C836E0">
        <w:rPr>
          <w:rFonts w:ascii="Times New Roman" w:eastAsia="Times New Roman" w:hAnsi="Times New Roman" w:cs="Times New Roman"/>
          <w:noProof/>
          <w:color w:val="000000"/>
          <w:kern w:val="0"/>
          <w:sz w:val="24"/>
          <w:szCs w:val="24"/>
          <w:lang w:eastAsia="bg-BG"/>
          <w14:ligatures w14:val="none"/>
        </w:rPr>
        <w:t>След регистрацията в</w:t>
      </w:r>
      <w:r w:rsidRPr="00C836E0">
        <w:rPr>
          <w:rFonts w:ascii="Times New Roman" w:eastAsia="Times New Roman" w:hAnsi="Times New Roman" w:cs="Times New Roman"/>
          <w:bCs/>
          <w:noProof/>
          <w:kern w:val="0"/>
          <w:sz w:val="24"/>
          <w:szCs w:val="24"/>
          <w14:ligatures w14:val="none"/>
        </w:rPr>
        <w:t xml:space="preserve"> деня на провеждането на търга комисията разпечатва подадените пликове по реда на постъпването им, </w:t>
      </w:r>
      <w:r w:rsidRPr="00C836E0">
        <w:rPr>
          <w:rFonts w:ascii="Times New Roman" w:eastAsia="Times New Roman" w:hAnsi="Times New Roman" w:cs="Times New Roman"/>
          <w:noProof/>
          <w:color w:val="000000"/>
          <w:kern w:val="0"/>
          <w:sz w:val="24"/>
          <w:szCs w:val="24"/>
          <w:lang w:eastAsia="bg-BG"/>
          <w14:ligatures w14:val="none"/>
        </w:rPr>
        <w:t xml:space="preserve">преглежда заявленията по реда на тяхното постъпване и се запознава с редовността на подадените документи. </w:t>
      </w:r>
      <w:r w:rsidRPr="00C836E0">
        <w:rPr>
          <w:rFonts w:ascii="Times New Roman" w:eastAsia="Times New Roman" w:hAnsi="Times New Roman" w:cs="Times New Roman"/>
          <w:bCs/>
          <w:noProof/>
          <w:kern w:val="0"/>
          <w:sz w:val="24"/>
          <w:szCs w:val="24"/>
          <w14:ligatures w14:val="none"/>
        </w:rPr>
        <w:t xml:space="preserve">Комисията отбелязва в протокола за разглеждане и класиране на ценовите предложения входящите номера на заявленията за участие в търга, имената или наименованията на кандидатите,  както и другите обстоятелства по редовността на подадените документи и предложените цени. </w:t>
      </w:r>
    </w:p>
    <w:p w14:paraId="16F73792" w14:textId="77777777" w:rsidR="00C836E0" w:rsidRPr="00C836E0" w:rsidRDefault="00C836E0" w:rsidP="00C836E0">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C836E0">
        <w:rPr>
          <w:rFonts w:ascii="Times New Roman" w:eastAsia="Times New Roman" w:hAnsi="Times New Roman" w:cs="Times New Roman"/>
          <w:bCs/>
          <w:kern w:val="0"/>
          <w:sz w:val="24"/>
          <w:szCs w:val="20"/>
          <w14:ligatures w14:val="none"/>
        </w:rPr>
        <w:t xml:space="preserve">           7. </w:t>
      </w:r>
      <w:r w:rsidRPr="00C836E0">
        <w:rPr>
          <w:rFonts w:ascii="Times New Roman" w:eastAsia="Times New Roman" w:hAnsi="Times New Roman" w:cs="Times New Roman"/>
          <w:bCs/>
          <w:kern w:val="0"/>
          <w:sz w:val="24"/>
          <w:szCs w:val="24"/>
          <w14:ligatures w14:val="none"/>
        </w:rPr>
        <w:t xml:space="preserve">Ценовите предложения се подписват от </w:t>
      </w:r>
      <w:r w:rsidRPr="00C836E0">
        <w:rPr>
          <w:rFonts w:ascii="Times New Roman" w:eastAsia="Times New Roman" w:hAnsi="Times New Roman" w:cs="Times New Roman"/>
          <w:color w:val="000000"/>
          <w:kern w:val="0"/>
          <w:sz w:val="24"/>
          <w:szCs w:val="24"/>
          <w:lang w:eastAsia="bg-BG"/>
          <w14:ligatures w14:val="none"/>
        </w:rPr>
        <w:t>всеки член на комисията по търга; редовно подадените заявления се класират според размера на предложената цена;</w:t>
      </w:r>
    </w:p>
    <w:p w14:paraId="251B997B"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8. Критерий за оценка на предложенията е най-високата предложена месечна наемна цена.</w:t>
      </w:r>
    </w:p>
    <w:p w14:paraId="2EDBDB6D"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9. Комисията допуска до по-нататъшно участие участниците с редовни документи и отстранява от по-нататъшно участие кандидатите с липсващи и/или нередовни документи.</w:t>
      </w:r>
      <w:r w:rsidRPr="00C836E0">
        <w:rPr>
          <w:rFonts w:ascii="Times New Roman" w:eastAsia="Times New Roman" w:hAnsi="Times New Roman" w:cs="Times New Roman"/>
          <w:noProof/>
          <w:color w:val="000000"/>
          <w:kern w:val="0"/>
          <w:sz w:val="24"/>
          <w:szCs w:val="24"/>
          <w:lang w:eastAsia="bg-BG"/>
          <w14:ligatures w14:val="none"/>
        </w:rPr>
        <w:t xml:space="preserve"> В случай че установи непълнота на представените документи или неспазване на изискванията, посочени в тръжната документация, комисията отстранява от участие нередовния кандидат.</w:t>
      </w:r>
    </w:p>
    <w:p w14:paraId="437DB2F9" w14:textId="77777777" w:rsidR="00C836E0" w:rsidRPr="00C836E0" w:rsidRDefault="00C836E0" w:rsidP="00C836E0">
      <w:pPr>
        <w:spacing w:after="0" w:line="240" w:lineRule="auto"/>
        <w:ind w:firstLine="709"/>
        <w:jc w:val="both"/>
        <w:rPr>
          <w:rFonts w:ascii="Times New Roman" w:eastAsia="Times New Roman" w:hAnsi="Times New Roman" w:cs="Times New Roman"/>
          <w:noProof/>
          <w:color w:val="000000"/>
          <w:kern w:val="0"/>
          <w:sz w:val="24"/>
          <w:szCs w:val="24"/>
          <w:lang w:eastAsia="bg-BG"/>
          <w14:ligatures w14:val="none"/>
        </w:rPr>
      </w:pPr>
      <w:r w:rsidRPr="00C836E0">
        <w:rPr>
          <w:rFonts w:ascii="Times New Roman" w:eastAsia="Times New Roman" w:hAnsi="Times New Roman" w:cs="Times New Roman"/>
          <w:bCs/>
          <w:noProof/>
          <w:kern w:val="0"/>
          <w:sz w:val="24"/>
          <w:szCs w:val="24"/>
          <w14:ligatures w14:val="none"/>
        </w:rPr>
        <w:t xml:space="preserve">10. Редовно подадените заявления се класират според размера на предложената месечна наемна цена на обекта. В случай, че двама или повече участници са предложили еднаква най-висока цена, председателят на комисията обявява резултата, който се вписва в протокола. </w:t>
      </w:r>
      <w:r w:rsidRPr="00C836E0">
        <w:rPr>
          <w:rFonts w:ascii="Times New Roman" w:eastAsia="Times New Roman" w:hAnsi="Times New Roman" w:cs="Times New Roman"/>
          <w:bCs/>
          <w:noProof/>
          <w:kern w:val="0"/>
          <w:sz w:val="24"/>
          <w:szCs w:val="24"/>
          <w14:ligatures w14:val="none"/>
        </w:rPr>
        <w:lastRenderedPageBreak/>
        <w:t xml:space="preserve">Председателят на тръжната комисия уведомява писмено тези кандидати за деня и часа на провеждане на явен търг между тях в случай, че те не присъстват. Явният търг се провежда по реда на т.10.3 и т.10.4 от ППЗПП, като наддаването започва от предложената от тези участници цена със стъпка на наддаване 10 на сто от тази цена. </w:t>
      </w:r>
      <w:r w:rsidRPr="00C836E0">
        <w:rPr>
          <w:rFonts w:ascii="Verdana" w:eastAsia="Times New Roman" w:hAnsi="Verdana" w:cs="Times New Roman"/>
          <w:noProof/>
          <w:color w:val="000000"/>
          <w:kern w:val="0"/>
          <w:sz w:val="18"/>
          <w:szCs w:val="18"/>
          <w:lang w:eastAsia="bg-BG"/>
          <w14:ligatures w14:val="none"/>
        </w:rPr>
        <w:tab/>
      </w:r>
      <w:r w:rsidRPr="00C836E0">
        <w:rPr>
          <w:rFonts w:ascii="Times New Roman" w:eastAsia="Times New Roman" w:hAnsi="Times New Roman" w:cs="Times New Roman"/>
          <w:noProof/>
          <w:color w:val="000000"/>
          <w:kern w:val="0"/>
          <w:sz w:val="24"/>
          <w:szCs w:val="24"/>
          <w:lang w:eastAsia="bg-BG"/>
          <w14:ligatures w14:val="none"/>
        </w:rPr>
        <w:t>Търгът се смята за спечелен от участника, предложил най-високата цена, което се обявява на всички участници, и търгът се закрива.</w:t>
      </w:r>
    </w:p>
    <w:p w14:paraId="4847D425" w14:textId="77777777" w:rsidR="00C836E0" w:rsidRPr="00C836E0" w:rsidRDefault="00C836E0" w:rsidP="00C836E0">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C836E0">
        <w:rPr>
          <w:rFonts w:ascii="Times New Roman" w:eastAsia="Times New Roman" w:hAnsi="Times New Roman" w:cs="Times New Roman"/>
          <w:color w:val="000000"/>
          <w:kern w:val="0"/>
          <w:sz w:val="24"/>
          <w:szCs w:val="24"/>
          <w:lang w:eastAsia="bg-BG"/>
          <w14:ligatures w14:val="none"/>
        </w:rPr>
        <w:t xml:space="preserve">          11. Търгът може да се проведе и когато е подадено само едно заявление за участие. В случай че на търга се яви само един кандидат от подалите заявления за участие, търгът се отлага с два часа и ако след този срок не се яви друг, кандидатът се обявява за спечелил по предложената от него цена, която не може да бъде по-ниска от началната тръжна месечна наемна цена без ДДС и консумативи. Когато на търга не се яви кандидат, той се обявява за непроведен и се провежда повторно в едномесечен срок съгласно т. 1.10 от </w:t>
      </w:r>
      <w:r w:rsidRPr="00C836E0">
        <w:rPr>
          <w:rFonts w:ascii="Times New Roman" w:eastAsia="Times New Roman" w:hAnsi="Times New Roman" w:cs="Times New Roman"/>
          <w:color w:val="000000"/>
          <w:kern w:val="0"/>
          <w:sz w:val="24"/>
          <w:szCs w:val="24"/>
          <w:shd w:val="clear" w:color="auto" w:fill="FFFFFF"/>
          <w14:ligatures w14:val="none"/>
        </w:rPr>
        <w:t>Приложение № 1 към</w:t>
      </w:r>
      <w:r w:rsidRPr="00C836E0">
        <w:rPr>
          <w:rFonts w:ascii="Times New Roman" w:eastAsia="Times New Roman" w:hAnsi="Times New Roman" w:cs="Times New Roman"/>
          <w:color w:val="000000"/>
          <w:kern w:val="0"/>
          <w:sz w:val="24"/>
          <w:szCs w:val="24"/>
          <w:shd w:val="clear" w:color="auto" w:fill="FFFFFF"/>
          <w:lang w:val="en-US"/>
          <w14:ligatures w14:val="none"/>
        </w:rPr>
        <w:t> </w:t>
      </w:r>
      <w:r w:rsidRPr="00C836E0">
        <w:rPr>
          <w:rFonts w:ascii="Times New Roman" w:eastAsiaTheme="majorEastAsia" w:hAnsi="Times New Roman" w:cs="Times New Roman"/>
          <w:color w:val="000000"/>
          <w:kern w:val="0"/>
          <w:sz w:val="24"/>
          <w:szCs w:val="24"/>
          <w:shd w:val="clear" w:color="auto" w:fill="FFFFFF"/>
          <w14:ligatures w14:val="none"/>
        </w:rPr>
        <w:t>чл. 29, ал. 2 от Правилник за прилагане на закона за публичните предприятия</w:t>
      </w:r>
      <w:r w:rsidRPr="00C836E0">
        <w:rPr>
          <w:rFonts w:ascii="Times New Roman" w:eastAsia="Times New Roman" w:hAnsi="Times New Roman" w:cs="Times New Roman"/>
          <w:color w:val="000000"/>
          <w:kern w:val="0"/>
          <w:sz w:val="24"/>
          <w:szCs w:val="24"/>
          <w:lang w:eastAsia="bg-BG"/>
          <w14:ligatures w14:val="none"/>
        </w:rPr>
        <w:t xml:space="preserve"> -</w:t>
      </w:r>
      <w:r w:rsidRPr="00C836E0">
        <w:rPr>
          <w:rFonts w:ascii="Times New Roman" w:eastAsia="Times New Roman" w:hAnsi="Times New Roman" w:cs="Times New Roman"/>
          <w:color w:val="000000"/>
          <w:kern w:val="0"/>
          <w:sz w:val="24"/>
          <w:szCs w:val="24"/>
          <w:shd w:val="clear" w:color="auto" w:fill="FFFFFF"/>
          <w14:ligatures w14:val="none"/>
        </w:rPr>
        <w:t xml:space="preserve"> </w:t>
      </w:r>
      <w:r w:rsidRPr="00C836E0">
        <w:rPr>
          <w:rFonts w:ascii="Times New Roman" w:eastAsia="Times New Roman" w:hAnsi="Times New Roman" w:cs="Times New Roman"/>
          <w:color w:val="000000"/>
          <w:kern w:val="0"/>
          <w:sz w:val="24"/>
          <w:szCs w:val="24"/>
          <w:shd w:val="clear" w:color="auto" w:fill="FFFFFF"/>
          <w:lang w:val="en-US"/>
          <w14:ligatures w14:val="none"/>
        </w:rPr>
        <w:t> </w:t>
      </w:r>
      <w:r w:rsidRPr="00C836E0">
        <w:rPr>
          <w:rFonts w:ascii="Times New Roman" w:eastAsia="Times New Roman" w:hAnsi="Times New Roman" w:cs="Times New Roman"/>
          <w:color w:val="000000"/>
          <w:kern w:val="0"/>
          <w:sz w:val="24"/>
          <w:szCs w:val="24"/>
          <w:shd w:val="clear" w:color="auto" w:fill="FFFFFF"/>
          <w14:ligatures w14:val="none"/>
        </w:rPr>
        <w:t xml:space="preserve">25.08.2025г., </w:t>
      </w:r>
      <w:r w:rsidRPr="00C836E0">
        <w:rPr>
          <w:rFonts w:ascii="Times New Roman" w:eastAsia="Times New Roman" w:hAnsi="Times New Roman" w:cs="Times New Roman"/>
          <w:bCs/>
          <w:kern w:val="0"/>
          <w:sz w:val="24"/>
          <w:szCs w:val="24"/>
          <w14:ligatures w14:val="none"/>
        </w:rPr>
        <w:t>Зала/Аудитория</w:t>
      </w:r>
      <w:r w:rsidRPr="00C836E0">
        <w:rPr>
          <w:rFonts w:ascii="Times New Roman" w:eastAsia="Times New Roman" w:hAnsi="Times New Roman" w:cs="Times New Roman"/>
          <w:bCs/>
          <w:noProof/>
          <w:kern w:val="0"/>
          <w:sz w:val="24"/>
          <w:szCs w:val="24"/>
          <w14:ligatures w14:val="none"/>
        </w:rPr>
        <w:t>, гр. Пазарджик, ул. „Болнична ” № 15</w:t>
      </w:r>
      <w:r w:rsidRPr="00C836E0">
        <w:rPr>
          <w:rFonts w:ascii="Times New Roman" w:eastAsia="Times New Roman" w:hAnsi="Times New Roman" w:cs="Times New Roman"/>
          <w:kern w:val="0"/>
          <w:sz w:val="24"/>
          <w:szCs w:val="24"/>
          <w14:ligatures w14:val="none"/>
        </w:rPr>
        <w:t xml:space="preserve"> в 09:00</w:t>
      </w:r>
      <w:r w:rsidRPr="00C836E0">
        <w:rPr>
          <w:rFonts w:ascii="Times New Roman" w:eastAsia="Times New Roman" w:hAnsi="Times New Roman" w:cs="Times New Roman"/>
          <w:color w:val="000000"/>
          <w:kern w:val="0"/>
          <w:sz w:val="24"/>
          <w:szCs w:val="24"/>
          <w:shd w:val="clear" w:color="auto" w:fill="FFFFFF"/>
          <w14:ligatures w14:val="none"/>
        </w:rPr>
        <w:t xml:space="preserve"> на повторното провеждане на търга</w:t>
      </w:r>
      <w:r w:rsidRPr="00C836E0">
        <w:rPr>
          <w:rFonts w:ascii="Times New Roman" w:eastAsia="Times New Roman" w:hAnsi="Times New Roman" w:cs="Times New Roman"/>
          <w:color w:val="000000"/>
          <w:kern w:val="0"/>
          <w:sz w:val="24"/>
          <w:szCs w:val="24"/>
          <w:lang w:eastAsia="bg-BG"/>
          <w14:ligatures w14:val="none"/>
        </w:rPr>
        <w:t>. Когато на търга, провеждан повторно, се яви само един кандидат, той се обявява за спечелил по предложената от него цена, която не може да бъде по-ниска от началната тръжна цена.</w:t>
      </w:r>
    </w:p>
    <w:p w14:paraId="06A2798B" w14:textId="77777777" w:rsidR="00C836E0" w:rsidRPr="00C836E0" w:rsidRDefault="00C836E0" w:rsidP="00C836E0">
      <w:pPr>
        <w:shd w:val="clear" w:color="auto" w:fill="FFFFFF"/>
        <w:spacing w:after="0" w:line="240" w:lineRule="auto"/>
        <w:jc w:val="both"/>
        <w:rPr>
          <w:rFonts w:ascii="Times New Roman" w:eastAsia="Times New Roman" w:hAnsi="Times New Roman" w:cs="Times New Roman"/>
          <w:bCs/>
          <w:kern w:val="0"/>
          <w:sz w:val="24"/>
          <w:szCs w:val="24"/>
          <w14:ligatures w14:val="none"/>
        </w:rPr>
      </w:pPr>
      <w:r w:rsidRPr="00C836E0">
        <w:rPr>
          <w:rFonts w:ascii="Times New Roman" w:eastAsia="Times New Roman" w:hAnsi="Times New Roman" w:cs="Times New Roman"/>
          <w:color w:val="000000"/>
          <w:kern w:val="0"/>
          <w:sz w:val="24"/>
          <w:szCs w:val="24"/>
          <w:lang w:eastAsia="bg-BG"/>
          <w14:ligatures w14:val="none"/>
        </w:rPr>
        <w:t xml:space="preserve">          12. При възникване на обстоятелства, които правят невъзможно откриването на търга или неговото приключване, комисията съставя протокол, въз основа на който предприятието определя провеждането на нов търг.</w:t>
      </w:r>
    </w:p>
    <w:p w14:paraId="221D84C4"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          13. Съставеният от комисията протокол, съдържащ обстоятелствата по провеждането на процедурата и класирането на участниците се представя на Съвета на директорите на „МБАЛ-Пазарджик“АД, заедно с цялата документация и проект на решение на съвета на директорите за утвърждаване и  заповед по реда на Изпълнителния директор, за определяне на спечелилия търга участник и наемната цена.</w:t>
      </w:r>
    </w:p>
    <w:p w14:paraId="617B20AD"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          14. Въз основа на резултатите от търга Съветът на директорите на „МБАЛ-Пазарджик“АД с решение  в 3 - дневен срок от дата на провеждането му, определя спечелилия търга и наемната цена.  Със заповед на Изпълнителния директор на „МБАЛ-Пазарджик“АД се определят и другите условия.</w:t>
      </w:r>
    </w:p>
    <w:p w14:paraId="4BA18602"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          15. Решението на Съвета на директорте на „МБАЛ-Пазарджик“АД и заповед на Изпълнителния директор на „МБАЛ-Пазарджик“АД за определяне на спечелилия търга участник и наемната цена се съобщава на участниците в търга  по начина, който са заявили за получаване, и на интернет страницата на „МБАЛ-Пазарджик“АД : </w:t>
      </w:r>
      <w:r w:rsidRPr="00C836E0">
        <w:rPr>
          <w:rFonts w:ascii="Times New Roman" w:eastAsia="Times New Roman" w:hAnsi="Times New Roman" w:cs="Times New Roman"/>
          <w:bCs/>
          <w:noProof/>
          <w:kern w:val="0"/>
          <w:sz w:val="24"/>
          <w:szCs w:val="24"/>
          <w:lang w:val="en-US"/>
          <w14:ligatures w14:val="none"/>
        </w:rPr>
        <w:t>mbalpz</w:t>
      </w:r>
      <w:r w:rsidRPr="00C836E0">
        <w:rPr>
          <w:rFonts w:ascii="Times New Roman" w:eastAsia="Times New Roman" w:hAnsi="Times New Roman" w:cs="Times New Roman"/>
          <w:bCs/>
          <w:noProof/>
          <w:kern w:val="0"/>
          <w:sz w:val="24"/>
          <w:szCs w:val="24"/>
          <w14:ligatures w14:val="none"/>
        </w:rPr>
        <w:t>@</w:t>
      </w:r>
      <w:r w:rsidRPr="00C836E0">
        <w:rPr>
          <w:rFonts w:ascii="Times New Roman" w:eastAsia="Times New Roman" w:hAnsi="Times New Roman" w:cs="Times New Roman"/>
          <w:bCs/>
          <w:noProof/>
          <w:kern w:val="0"/>
          <w:sz w:val="24"/>
          <w:szCs w:val="24"/>
          <w:lang w:val="en-US"/>
          <w14:ligatures w14:val="none"/>
        </w:rPr>
        <w:t>gmail</w:t>
      </w:r>
      <w:r w:rsidRPr="00C836E0">
        <w:rPr>
          <w:rFonts w:ascii="Times New Roman" w:eastAsia="Times New Roman" w:hAnsi="Times New Roman" w:cs="Times New Roman"/>
          <w:bCs/>
          <w:noProof/>
          <w:kern w:val="0"/>
          <w:sz w:val="24"/>
          <w:szCs w:val="24"/>
          <w14:ligatures w14:val="none"/>
        </w:rPr>
        <w:t>.</w:t>
      </w:r>
      <w:r w:rsidRPr="00C836E0">
        <w:rPr>
          <w:rFonts w:ascii="Times New Roman" w:eastAsia="Times New Roman" w:hAnsi="Times New Roman" w:cs="Times New Roman"/>
          <w:bCs/>
          <w:noProof/>
          <w:kern w:val="0"/>
          <w:sz w:val="24"/>
          <w:szCs w:val="24"/>
          <w:lang w:val="en-US"/>
          <w14:ligatures w14:val="none"/>
        </w:rPr>
        <w:t>com</w:t>
      </w:r>
      <w:r w:rsidRPr="00C836E0">
        <w:rPr>
          <w:rFonts w:ascii="Times New Roman" w:eastAsia="Times New Roman" w:hAnsi="Times New Roman" w:cs="Times New Roman"/>
          <w:bCs/>
          <w:noProof/>
          <w:kern w:val="0"/>
          <w:sz w:val="24"/>
          <w:szCs w:val="24"/>
          <w14:ligatures w14:val="none"/>
        </w:rPr>
        <w:t>.</w:t>
      </w:r>
    </w:p>
    <w:p w14:paraId="0E9EC98E"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         16.    Когато спечелилият търга участник не внесе гаранционна вноска в размер на два месечни наема в срока по т. ХІI. 2. се приема, че се е отказал от сключването на договора. </w:t>
      </w:r>
    </w:p>
    <w:p w14:paraId="7CA7035B"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         17.   В случая на предходната точка Съветът на директорите на „МБАЛ-Пазарджик“АД определя за спечелил търга участника, предложил следващата по размер цена или прекратява процедурата.</w:t>
      </w:r>
    </w:p>
    <w:p w14:paraId="2E38B1CC"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        18. В случай, че и участникът по т.17 не внесе гаранционната вноска в размер на две месечни наемни вноски в 10-дневен срок, се насрочва нов търг.</w:t>
      </w:r>
    </w:p>
    <w:p w14:paraId="50099CC6" w14:textId="77777777" w:rsidR="00C836E0" w:rsidRPr="00C836E0" w:rsidRDefault="00C836E0" w:rsidP="00C836E0">
      <w:pPr>
        <w:spacing w:after="0" w:line="240" w:lineRule="auto"/>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         19. Договорът за отдаване под наем на обекта ще бъде сключен в срок до 14 (четиринадесет) календарни дни въз основа на Решението на Съвета на директорте на „МБАЛ-Пазарджик“АД и заповед на Изпълнителния директор на „МБАЛ-Пазарджик“АД за определяне на участника, спечелил търга с тайно наддаване, след представяне на платежен документ за платена гаранционна вноска в размер на два месечни наема. Предаването и приемането на обекта се извършва в срок до 30 (тридесет) календарни дни от подписване на договора.</w:t>
      </w:r>
    </w:p>
    <w:p w14:paraId="1BD04494"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20. След прекратяване на договора или изтичане на срока му, внесената гаранция се възстановява от наемодателя в двумесечен срок от писмено искане на наемателя за възстановяване, при условията посочени в договора.</w:t>
      </w:r>
    </w:p>
    <w:p w14:paraId="1FE3A3C8"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p>
    <w:p w14:paraId="7B0EE41A"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14:ligatures w14:val="none"/>
        </w:rPr>
      </w:pPr>
      <w:r w:rsidRPr="00C836E0">
        <w:rPr>
          <w:rFonts w:ascii="Times New Roman" w:eastAsia="Times New Roman" w:hAnsi="Times New Roman" w:cs="Times New Roman"/>
          <w:b/>
          <w:bCs/>
          <w:noProof/>
          <w:kern w:val="0"/>
          <w:sz w:val="24"/>
          <w:szCs w:val="24"/>
          <w14:ligatures w14:val="none"/>
        </w:rPr>
        <w:t>ХVІІ. ОСНОВАНИЯ ЗА НЕДОПУСКАНЕ ДО УЧАСТИЕ В ТЪРГА:</w:t>
      </w:r>
    </w:p>
    <w:p w14:paraId="0551BF59"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1. Не се разглежда заявление на кандидат, което: </w:t>
      </w:r>
    </w:p>
    <w:p w14:paraId="2C265D39"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1.1. е постъпило в незапечатан или прозрачен плик; </w:t>
      </w:r>
    </w:p>
    <w:p w14:paraId="56D32DC5"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1.2. е постъпило в плик с нарушена цялост, нечетливо или с поправки; </w:t>
      </w:r>
    </w:p>
    <w:p w14:paraId="7E8FC524"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1.3. е постъпило след изтичане на крайния срок. </w:t>
      </w:r>
    </w:p>
    <w:p w14:paraId="6C8AE977"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2. Не се разглежда ценовото предложение на кандидат, който: </w:t>
      </w:r>
    </w:p>
    <w:p w14:paraId="282B6FF2"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lastRenderedPageBreak/>
        <w:t xml:space="preserve">2.1. не е представил със заявлението за участие някой от изискуемите в документацията документи; </w:t>
      </w:r>
    </w:p>
    <w:p w14:paraId="2572582E"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2.2. е свързано лице по смисъла на § 1, т. 9 от ДР на ЗПК;  </w:t>
      </w:r>
    </w:p>
    <w:p w14:paraId="2EAD9835"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2.3. е в производство по ликвидация или несъстоятелност.</w:t>
      </w:r>
    </w:p>
    <w:p w14:paraId="54B4E545"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2.4. има парични задължения към държавата или към община по смисъла на Данъчно-осигурителния процесуален кодекс, установени с влязъл в сила акт на компетентен орган; </w:t>
      </w:r>
    </w:p>
    <w:p w14:paraId="3ACC74DD"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2.5. е свързано лице по смисъла на </w:t>
      </w:r>
      <w:r w:rsidRPr="00C836E0">
        <w:rPr>
          <w:rFonts w:ascii="Times New Roman" w:eastAsia="Times New Roman" w:hAnsi="Times New Roman" w:cs="Times New Roman"/>
          <w:noProof/>
          <w:color w:val="000000"/>
          <w:kern w:val="0"/>
          <w:sz w:val="24"/>
          <w:szCs w:val="24"/>
          <w:lang w:bidi="bg-BG"/>
          <w14:ligatures w14:val="none"/>
        </w:rPr>
        <w:t xml:space="preserve">§ 1 от Допълнителните разпоредби на Търговския закон. </w:t>
      </w:r>
      <w:r w:rsidRPr="00C836E0">
        <w:rPr>
          <w:rFonts w:ascii="Times New Roman" w:eastAsia="Times New Roman" w:hAnsi="Times New Roman" w:cs="Times New Roman"/>
          <w:bCs/>
          <w:noProof/>
          <w:kern w:val="0"/>
          <w:sz w:val="24"/>
          <w:szCs w:val="24"/>
          <w14:ligatures w14:val="none"/>
        </w:rPr>
        <w:t xml:space="preserve"> </w:t>
      </w:r>
    </w:p>
    <w:p w14:paraId="50AC123C"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p>
    <w:p w14:paraId="74445A5D"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14:ligatures w14:val="none"/>
        </w:rPr>
      </w:pPr>
      <w:r w:rsidRPr="00C836E0">
        <w:rPr>
          <w:rFonts w:ascii="Times New Roman" w:eastAsia="Times New Roman" w:hAnsi="Times New Roman" w:cs="Times New Roman"/>
          <w:b/>
          <w:bCs/>
          <w:noProof/>
          <w:kern w:val="0"/>
          <w:sz w:val="24"/>
          <w:szCs w:val="24"/>
          <w14:ligatures w14:val="none"/>
        </w:rPr>
        <w:t>ХVІІІ. ПРЕКРАТЯВАНЕ НА ПРОЦЕДУРАТА</w:t>
      </w:r>
    </w:p>
    <w:p w14:paraId="7D4BA86E"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При възникване на обстоятелства, които правят невъзможно провеждането на търга или неговото приключване, комисията съставя протокол, въз основа, на който Съветът на директорите на „МБАЛ-Пазарджик“АД с решение прекратяват процедурата.</w:t>
      </w:r>
    </w:p>
    <w:p w14:paraId="5A896D89"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kern w:val="0"/>
          <w:sz w:val="24"/>
          <w:szCs w:val="24"/>
          <w14:ligatures w14:val="none"/>
        </w:rPr>
      </w:pPr>
    </w:p>
    <w:p w14:paraId="653BF80F"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bCs/>
          <w:noProof/>
          <w:kern w:val="0"/>
          <w:sz w:val="24"/>
          <w:szCs w:val="24"/>
          <w14:ligatures w14:val="none"/>
        </w:rPr>
      </w:pPr>
      <w:r w:rsidRPr="00C836E0">
        <w:rPr>
          <w:rFonts w:ascii="Times New Roman" w:eastAsia="Times New Roman" w:hAnsi="Times New Roman" w:cs="Times New Roman"/>
          <w:b/>
          <w:bCs/>
          <w:noProof/>
          <w:kern w:val="0"/>
          <w:sz w:val="24"/>
          <w:szCs w:val="24"/>
          <w14:ligatures w14:val="none"/>
        </w:rPr>
        <w:t>ХІХ. ДРУГИ:</w:t>
      </w:r>
    </w:p>
    <w:p w14:paraId="48A848BE"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1. Всички срокове в настоящата тръжна документация се изчисляват по реда на Закона за задълженията и договорите. </w:t>
      </w:r>
    </w:p>
    <w:p w14:paraId="7AFB6D13"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2. За всички неуредени в настоящата тръжна документация въпроси се прилагат относимите разпоредби на </w:t>
      </w:r>
      <w:r w:rsidRPr="00C836E0">
        <w:rPr>
          <w:rFonts w:ascii="Times New Roman" w:eastAsia="Times New Roman" w:hAnsi="Times New Roman" w:cs="Times New Roman"/>
          <w:color w:val="000000"/>
          <w:kern w:val="0"/>
          <w:sz w:val="24"/>
          <w:szCs w:val="24"/>
          <w:shd w:val="clear" w:color="auto" w:fill="FFFFFF"/>
          <w14:ligatures w14:val="none"/>
        </w:rPr>
        <w:t>Приложение № 1 към</w:t>
      </w:r>
      <w:r w:rsidRPr="00C836E0">
        <w:rPr>
          <w:rFonts w:ascii="Times New Roman" w:eastAsia="Times New Roman" w:hAnsi="Times New Roman" w:cs="Times New Roman"/>
          <w:color w:val="000000"/>
          <w:kern w:val="0"/>
          <w:sz w:val="24"/>
          <w:szCs w:val="24"/>
          <w:shd w:val="clear" w:color="auto" w:fill="FFFFFF"/>
          <w:lang w:val="en-US"/>
          <w14:ligatures w14:val="none"/>
        </w:rPr>
        <w:t> </w:t>
      </w:r>
      <w:r w:rsidRPr="00C836E0">
        <w:rPr>
          <w:rFonts w:ascii="Times New Roman" w:eastAsiaTheme="majorEastAsia" w:hAnsi="Times New Roman" w:cs="Times New Roman"/>
          <w:color w:val="000000"/>
          <w:kern w:val="0"/>
          <w:sz w:val="24"/>
          <w:szCs w:val="24"/>
          <w:shd w:val="clear" w:color="auto" w:fill="FFFFFF"/>
          <w14:ligatures w14:val="none"/>
        </w:rPr>
        <w:t>чл. 29, ал. 2</w:t>
      </w:r>
      <w:r w:rsidRPr="00C836E0">
        <w:rPr>
          <w:rFonts w:ascii="Times New Roman" w:eastAsia="Times New Roman" w:hAnsi="Times New Roman" w:cs="Times New Roman"/>
          <w:bCs/>
          <w:noProof/>
          <w:kern w:val="0"/>
          <w:sz w:val="24"/>
          <w:szCs w:val="24"/>
          <w14:ligatures w14:val="none"/>
        </w:rPr>
        <w:t xml:space="preserve"> от ППЗПП.</w:t>
      </w:r>
    </w:p>
    <w:p w14:paraId="1A9459C1"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3. Откриването на настоящата процедура и отправянето на покана не задължава „МБАЛ-Пазарджик“АД да сключи договор за наем. </w:t>
      </w:r>
    </w:p>
    <w:p w14:paraId="484411A9"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 xml:space="preserve">4. Организиращият тръжната процедура не дължи каквото и да е обезщетение на участниците, чиито заявления не са приети, нито в случаите, при които взима решение да не сключва договор. </w:t>
      </w:r>
    </w:p>
    <w:p w14:paraId="76666459"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Cs/>
          <w:noProof/>
          <w:kern w:val="0"/>
          <w:sz w:val="24"/>
          <w:szCs w:val="24"/>
          <w14:ligatures w14:val="none"/>
        </w:rPr>
        <w:t>5. В случай на необходимост, организиращият тръжната процедура си запазва възможността да изменя документацията, за което всички лица, които са я получили, ще бъдат своевременно уведомени.</w:t>
      </w:r>
    </w:p>
    <w:p w14:paraId="51249002" w14:textId="77777777" w:rsidR="00C836E0" w:rsidRP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bCs/>
          <w:noProof/>
          <w:kern w:val="0"/>
          <w:sz w:val="24"/>
          <w:szCs w:val="24"/>
          <w14:ligatures w14:val="none"/>
        </w:rPr>
      </w:pPr>
    </w:p>
    <w:p w14:paraId="02B5894D"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09610A05"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6ACA1A63"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66633E1E"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0852E0B0"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6E8286F8"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2080B96E"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055662A4"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5E12F176"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17C62B70"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287D2CEC"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65312D47"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2AA2EAF0"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471BD37A"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118CC471"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6058E3B6"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4D24B3F4"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141874A1"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093F07ED"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521FD4DB"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2A35B385"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6934C69D"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28B451F3" w14:textId="77777777" w:rsidR="00C836E0" w:rsidRPr="00C836E0" w:rsidRDefault="00C836E0" w:rsidP="00C836E0">
      <w:pPr>
        <w:spacing w:after="0" w:line="240" w:lineRule="auto"/>
        <w:ind w:firstLine="709"/>
        <w:jc w:val="both"/>
        <w:rPr>
          <w:rFonts w:ascii="Times New Roman" w:eastAsia="Times New Roman" w:hAnsi="Times New Roman" w:cs="Times New Roman"/>
          <w:b/>
          <w:bCs/>
          <w:noProof/>
          <w:kern w:val="0"/>
          <w:sz w:val="24"/>
          <w:szCs w:val="24"/>
          <w:u w:val="single"/>
          <w14:ligatures w14:val="none"/>
        </w:rPr>
      </w:pPr>
    </w:p>
    <w:p w14:paraId="28B893BF" w14:textId="77777777" w:rsidR="00C836E0" w:rsidRPr="00C836E0" w:rsidRDefault="00C836E0" w:rsidP="00C836E0">
      <w:pPr>
        <w:spacing w:after="0" w:line="240" w:lineRule="auto"/>
        <w:jc w:val="both"/>
        <w:rPr>
          <w:rFonts w:ascii="Times New Roman" w:eastAsia="Times New Roman" w:hAnsi="Times New Roman" w:cs="Times New Roman"/>
          <w:b/>
          <w:bCs/>
          <w:noProof/>
          <w:kern w:val="0"/>
          <w:sz w:val="24"/>
          <w:szCs w:val="24"/>
          <w:u w:val="single"/>
          <w14:ligatures w14:val="none"/>
        </w:rPr>
      </w:pPr>
    </w:p>
    <w:p w14:paraId="4C08D044" w14:textId="77777777" w:rsidR="00C836E0" w:rsidRPr="00C836E0" w:rsidRDefault="00C836E0" w:rsidP="00C836E0">
      <w:pPr>
        <w:spacing w:after="0" w:line="240" w:lineRule="auto"/>
        <w:jc w:val="both"/>
        <w:rPr>
          <w:rFonts w:ascii="Times New Roman" w:eastAsia="Times New Roman" w:hAnsi="Times New Roman" w:cs="Times New Roman"/>
          <w:b/>
          <w:bCs/>
          <w:noProof/>
          <w:kern w:val="0"/>
          <w:sz w:val="24"/>
          <w:szCs w:val="24"/>
          <w:u w:val="single"/>
          <w14:ligatures w14:val="none"/>
        </w:rPr>
      </w:pPr>
    </w:p>
    <w:p w14:paraId="092A9E4B" w14:textId="77777777" w:rsidR="00C836E0" w:rsidRPr="00C836E0" w:rsidRDefault="00C836E0" w:rsidP="00C836E0">
      <w:pPr>
        <w:spacing w:after="0" w:line="240" w:lineRule="auto"/>
        <w:jc w:val="both"/>
        <w:rPr>
          <w:rFonts w:ascii="Times New Roman" w:eastAsia="Times New Roman" w:hAnsi="Times New Roman" w:cs="Times New Roman"/>
          <w:b/>
          <w:bCs/>
          <w:noProof/>
          <w:kern w:val="0"/>
          <w:sz w:val="24"/>
          <w:szCs w:val="24"/>
          <w:u w:val="single"/>
          <w14:ligatures w14:val="none"/>
        </w:rPr>
      </w:pPr>
    </w:p>
    <w:p w14:paraId="430751B4" w14:textId="77777777" w:rsidR="00C836E0" w:rsidRPr="00C836E0" w:rsidRDefault="00C836E0" w:rsidP="00C836E0">
      <w:pPr>
        <w:spacing w:after="0" w:line="240" w:lineRule="auto"/>
        <w:jc w:val="both"/>
        <w:rPr>
          <w:rFonts w:ascii="Times New Roman" w:eastAsia="Times New Roman" w:hAnsi="Times New Roman" w:cs="Times New Roman"/>
          <w:b/>
          <w:bCs/>
          <w:noProof/>
          <w:kern w:val="0"/>
          <w:sz w:val="24"/>
          <w:szCs w:val="24"/>
          <w:u w:val="single"/>
          <w14:ligatures w14:val="none"/>
        </w:rPr>
      </w:pPr>
    </w:p>
    <w:p w14:paraId="0AD6318C" w14:textId="77777777" w:rsidR="00C836E0" w:rsidRPr="00C836E0" w:rsidRDefault="00C836E0" w:rsidP="00C836E0">
      <w:pPr>
        <w:spacing w:after="0" w:line="240" w:lineRule="auto"/>
        <w:jc w:val="both"/>
        <w:rPr>
          <w:rFonts w:ascii="Times New Roman" w:eastAsia="Times New Roman" w:hAnsi="Times New Roman" w:cs="Times New Roman"/>
          <w:b/>
          <w:bCs/>
          <w:noProof/>
          <w:kern w:val="0"/>
          <w:sz w:val="24"/>
          <w:szCs w:val="24"/>
          <w:u w:val="single"/>
          <w14:ligatures w14:val="none"/>
        </w:rPr>
      </w:pPr>
    </w:p>
    <w:p w14:paraId="56378274" w14:textId="77777777" w:rsidR="00C836E0" w:rsidRPr="00C836E0" w:rsidRDefault="00C836E0" w:rsidP="00C836E0">
      <w:pPr>
        <w:spacing w:after="0" w:line="240" w:lineRule="auto"/>
        <w:jc w:val="both"/>
        <w:rPr>
          <w:rFonts w:ascii="Times New Roman" w:eastAsia="Times New Roman" w:hAnsi="Times New Roman" w:cs="Times New Roman"/>
          <w:b/>
          <w:bCs/>
          <w:noProof/>
          <w:kern w:val="0"/>
          <w:sz w:val="24"/>
          <w:szCs w:val="24"/>
          <w:u w:val="single"/>
          <w14:ligatures w14:val="none"/>
        </w:rPr>
      </w:pPr>
    </w:p>
    <w:p w14:paraId="2A9477A1"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1CBE2D03"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46D1978B"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71AF85F6"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75B31FBB"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r w:rsidRPr="00C836E0">
        <w:rPr>
          <w:rFonts w:ascii="Times New Roman" w:eastAsia="Times New Roman" w:hAnsi="Times New Roman" w:cs="Times New Roman"/>
          <w:b/>
          <w:bCs/>
          <w:noProof/>
          <w:kern w:val="0"/>
          <w:sz w:val="24"/>
          <w:szCs w:val="24"/>
          <w:u w:val="single"/>
          <w14:ligatures w14:val="none"/>
        </w:rPr>
        <w:t>ІІ. ПРИЛОЖЕНИЯ</w:t>
      </w:r>
    </w:p>
    <w:p w14:paraId="73D54264"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5760E11A"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3AA87624"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6BC918CB"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1CC91C29"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6A4A0079"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340108E9"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26BF9C27"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1FD63EEA"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79385A11"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01E42DD3"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29BE9DA5"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10B279F2"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29FCE978"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66956F0B"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0DD1D9A8"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4697C1A5"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46ECB8F3"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02800C3C"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056217FE"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1F3F159D"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522CE431"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1F3B174A"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38F927D5"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4979E7D3"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64BF7480"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1FE52D17"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35FF95FC"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2929BB17"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40FB3354"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7FECEC69"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3F36829D"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293D8E4A"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39886AC6"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4175091E"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41EB9FE9"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07628996"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6A44EE18"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716F0E2B"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4C7F86B3"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535F5D43"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0C89C42F"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1C3807AF"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2C8B786D"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7D97BBBF"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410A7989"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49E54D04"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7CC880E5"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3305C75B"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7FBDB2C4"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2B7FF8B3"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6774A94A"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018F79EB"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u w:val="single"/>
          <w14:ligatures w14:val="none"/>
        </w:rPr>
      </w:pPr>
    </w:p>
    <w:p w14:paraId="7844CD69" w14:textId="77777777" w:rsidR="00C836E0" w:rsidRPr="00C836E0" w:rsidRDefault="00C836E0" w:rsidP="00C836E0">
      <w:pPr>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b/>
          <w:bCs/>
          <w:noProof/>
          <w:kern w:val="0"/>
          <w:sz w:val="24"/>
          <w:szCs w:val="24"/>
          <w14:ligatures w14:val="none"/>
        </w:rPr>
        <w:t xml:space="preserve">     </w:t>
      </w:r>
      <w:r w:rsidRPr="00C836E0">
        <w:rPr>
          <w:rFonts w:ascii="Times New Roman" w:eastAsia="Times New Roman" w:hAnsi="Times New Roman" w:cs="Times New Roman"/>
          <w:b/>
          <w:bCs/>
          <w:noProof/>
          <w:kern w:val="0"/>
          <w:sz w:val="24"/>
          <w:szCs w:val="24"/>
          <w14:ligatures w14:val="none"/>
        </w:rPr>
        <w:tab/>
      </w:r>
      <w:r w:rsidRPr="00C836E0">
        <w:rPr>
          <w:rFonts w:ascii="Times New Roman" w:eastAsia="Times New Roman" w:hAnsi="Times New Roman" w:cs="Times New Roman"/>
          <w:b/>
          <w:bCs/>
          <w:noProof/>
          <w:kern w:val="0"/>
          <w:sz w:val="24"/>
          <w:szCs w:val="24"/>
          <w14:ligatures w14:val="none"/>
        </w:rPr>
        <w:tab/>
      </w:r>
      <w:r w:rsidRPr="00C836E0">
        <w:rPr>
          <w:rFonts w:ascii="Times New Roman" w:eastAsia="Times New Roman" w:hAnsi="Times New Roman" w:cs="Times New Roman"/>
          <w:b/>
          <w:bCs/>
          <w:noProof/>
          <w:kern w:val="0"/>
          <w:sz w:val="24"/>
          <w:szCs w:val="24"/>
          <w14:ligatures w14:val="none"/>
        </w:rPr>
        <w:tab/>
      </w:r>
      <w:r w:rsidRPr="00C836E0">
        <w:rPr>
          <w:rFonts w:ascii="Times New Roman" w:eastAsia="Times New Roman" w:hAnsi="Times New Roman" w:cs="Times New Roman"/>
          <w:b/>
          <w:bCs/>
          <w:noProof/>
          <w:kern w:val="0"/>
          <w:sz w:val="24"/>
          <w:szCs w:val="24"/>
          <w14:ligatures w14:val="none"/>
        </w:rPr>
        <w:tab/>
      </w:r>
      <w:r w:rsidRPr="00C836E0">
        <w:rPr>
          <w:rFonts w:ascii="Times New Roman" w:eastAsia="Times New Roman" w:hAnsi="Times New Roman" w:cs="Times New Roman"/>
          <w:b/>
          <w:bCs/>
          <w:noProof/>
          <w:kern w:val="0"/>
          <w:sz w:val="24"/>
          <w:szCs w:val="24"/>
          <w14:ligatures w14:val="none"/>
        </w:rPr>
        <w:tab/>
      </w:r>
      <w:r w:rsidRPr="00C836E0">
        <w:rPr>
          <w:rFonts w:ascii="Times New Roman" w:eastAsia="Times New Roman" w:hAnsi="Times New Roman" w:cs="Times New Roman"/>
          <w:b/>
          <w:bCs/>
          <w:noProof/>
          <w:kern w:val="0"/>
          <w:sz w:val="24"/>
          <w:szCs w:val="24"/>
          <w14:ligatures w14:val="none"/>
        </w:rPr>
        <w:tab/>
      </w:r>
      <w:r w:rsidRPr="00C836E0">
        <w:rPr>
          <w:rFonts w:ascii="Times New Roman" w:eastAsia="Times New Roman" w:hAnsi="Times New Roman" w:cs="Times New Roman"/>
          <w:b/>
          <w:bCs/>
          <w:noProof/>
          <w:kern w:val="0"/>
          <w:sz w:val="24"/>
          <w:szCs w:val="24"/>
          <w14:ligatures w14:val="none"/>
        </w:rPr>
        <w:tab/>
      </w:r>
      <w:r w:rsidRPr="00C836E0">
        <w:rPr>
          <w:rFonts w:ascii="Times New Roman" w:eastAsia="Times New Roman" w:hAnsi="Times New Roman" w:cs="Times New Roman"/>
          <w:b/>
          <w:bCs/>
          <w:noProof/>
          <w:kern w:val="0"/>
          <w:sz w:val="24"/>
          <w:szCs w:val="24"/>
          <w14:ligatures w14:val="none"/>
        </w:rPr>
        <w:tab/>
      </w:r>
      <w:r w:rsidRPr="00C836E0">
        <w:rPr>
          <w:rFonts w:ascii="Times New Roman" w:eastAsia="Times New Roman" w:hAnsi="Times New Roman" w:cs="Times New Roman"/>
          <w:b/>
          <w:bCs/>
          <w:noProof/>
          <w:kern w:val="0"/>
          <w:sz w:val="24"/>
          <w:szCs w:val="24"/>
          <w14:ligatures w14:val="none"/>
        </w:rPr>
        <w:tab/>
        <w:t xml:space="preserve">    </w:t>
      </w:r>
      <w:r w:rsidRPr="00C836E0">
        <w:rPr>
          <w:rFonts w:ascii="Times New Roman" w:eastAsia="Times New Roman" w:hAnsi="Times New Roman" w:cs="Times New Roman"/>
          <w:bCs/>
          <w:noProof/>
          <w:kern w:val="0"/>
          <w:sz w:val="24"/>
          <w:szCs w:val="24"/>
          <w14:ligatures w14:val="none"/>
        </w:rPr>
        <w:t>Приложение № 1</w:t>
      </w:r>
    </w:p>
    <w:p w14:paraId="02893953" w14:textId="77777777" w:rsidR="00C836E0" w:rsidRPr="00C836E0" w:rsidRDefault="00C836E0" w:rsidP="00C836E0">
      <w:pPr>
        <w:spacing w:after="0" w:line="240" w:lineRule="auto"/>
        <w:ind w:firstLine="709"/>
        <w:jc w:val="center"/>
        <w:rPr>
          <w:rFonts w:ascii="Times New Roman" w:eastAsia="Times New Roman" w:hAnsi="Times New Roman" w:cs="Times New Roman"/>
          <w:b/>
          <w:bCs/>
          <w:noProof/>
          <w:kern w:val="0"/>
          <w:sz w:val="24"/>
          <w:szCs w:val="24"/>
          <w14:ligatures w14:val="none"/>
        </w:rPr>
      </w:pPr>
    </w:p>
    <w:p w14:paraId="6568CDB0"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00A7BD0C"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b/>
          <w:kern w:val="0"/>
          <w:sz w:val="24"/>
          <w:szCs w:val="24"/>
          <w14:ligatures w14:val="none"/>
        </w:rPr>
        <w:t xml:space="preserve">З  А  Я  В  Л  Е  Н  И  Е   </w:t>
      </w:r>
    </w:p>
    <w:p w14:paraId="3E0C3340"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7516F970" w14:textId="77777777" w:rsidR="00C836E0" w:rsidRPr="00C836E0" w:rsidRDefault="00C836E0" w:rsidP="00C836E0">
      <w:pPr>
        <w:overflowPunct w:val="0"/>
        <w:autoSpaceDE w:val="0"/>
        <w:autoSpaceDN w:val="0"/>
        <w:adjustRightInd w:val="0"/>
        <w:spacing w:after="0" w:line="240" w:lineRule="auto"/>
        <w:ind w:firstLine="142"/>
        <w:jc w:val="center"/>
        <w:rPr>
          <w:rFonts w:ascii="Times New Roman" w:eastAsia="Times New Roman" w:hAnsi="Times New Roman" w:cs="Times New Roman"/>
          <w:i/>
          <w:kern w:val="0"/>
          <w:sz w:val="24"/>
          <w:szCs w:val="24"/>
          <w14:ligatures w14:val="none"/>
        </w:rPr>
      </w:pPr>
      <w:r w:rsidRPr="00C836E0">
        <w:rPr>
          <w:rFonts w:ascii="Times New Roman" w:eastAsia="Times New Roman" w:hAnsi="Times New Roman" w:cs="Times New Roman"/>
          <w:kern w:val="0"/>
          <w:sz w:val="24"/>
          <w:szCs w:val="24"/>
          <w14:ligatures w14:val="none"/>
        </w:rPr>
        <w:t xml:space="preserve">   От ……………………………………………………………………………………………….,</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i/>
          <w:kern w:val="0"/>
          <w14:ligatures w14:val="none"/>
        </w:rPr>
        <w:t xml:space="preserve"> (наименование на кандидата)</w:t>
      </w:r>
    </w:p>
    <w:p w14:paraId="0D6C252B" w14:textId="77777777" w:rsidR="00C836E0" w:rsidRPr="00C836E0" w:rsidRDefault="00C836E0" w:rsidP="00C836E0">
      <w:pPr>
        <w:overflowPunct w:val="0"/>
        <w:autoSpaceDE w:val="0"/>
        <w:autoSpaceDN w:val="0"/>
        <w:adjustRightInd w:val="0"/>
        <w:spacing w:after="0" w:line="240" w:lineRule="auto"/>
        <w:ind w:firstLine="142"/>
        <w:jc w:val="both"/>
        <w:rPr>
          <w:rFonts w:ascii="Times New Roman" w:eastAsia="Times New Roman" w:hAnsi="Times New Roman" w:cs="Times New Roman"/>
          <w:kern w:val="0"/>
          <w:sz w:val="24"/>
          <w:szCs w:val="24"/>
          <w14:ligatures w14:val="none"/>
        </w:rPr>
      </w:pPr>
    </w:p>
    <w:p w14:paraId="08DA9042" w14:textId="77777777" w:rsidR="00C836E0" w:rsidRP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color w:val="FF0000"/>
          <w:kern w:val="0"/>
          <w:sz w:val="24"/>
          <w:szCs w:val="24"/>
          <w14:ligatures w14:val="none"/>
        </w:rPr>
      </w:pPr>
      <w:r w:rsidRPr="00C836E0">
        <w:rPr>
          <w:rFonts w:ascii="Times New Roman" w:eastAsia="Times New Roman" w:hAnsi="Times New Roman" w:cs="Times New Roman"/>
          <w:kern w:val="0"/>
          <w:sz w:val="24"/>
          <w:szCs w:val="24"/>
          <w14:ligatures w14:val="none"/>
        </w:rPr>
        <w:t xml:space="preserve">      със седалище и адрес на управление: гр.(с.)………………………………………….,</w:t>
      </w:r>
      <w:r w:rsidRPr="00C836E0">
        <w:rPr>
          <w:rFonts w:ascii="Times New Roman" w:eastAsia="Times New Roman" w:hAnsi="Times New Roman" w:cs="Times New Roman"/>
          <w:kern w:val="0"/>
          <w:sz w:val="24"/>
          <w:szCs w:val="24"/>
          <w14:ligatures w14:val="none"/>
        </w:rPr>
        <w:tab/>
        <w:t xml:space="preserve">бул./ул. ..…………………. ……………………...№ ……, </w:t>
      </w:r>
      <w:proofErr w:type="spellStart"/>
      <w:r w:rsidRPr="00C836E0">
        <w:rPr>
          <w:rFonts w:ascii="Times New Roman" w:eastAsia="Times New Roman" w:hAnsi="Times New Roman" w:cs="Times New Roman"/>
          <w:kern w:val="0"/>
          <w:sz w:val="24"/>
          <w:szCs w:val="24"/>
          <w14:ligatures w14:val="none"/>
        </w:rPr>
        <w:t>ет</w:t>
      </w:r>
      <w:proofErr w:type="spellEnd"/>
      <w:r w:rsidRPr="00C836E0">
        <w:rPr>
          <w:rFonts w:ascii="Times New Roman" w:eastAsia="Times New Roman" w:hAnsi="Times New Roman" w:cs="Times New Roman"/>
          <w:kern w:val="0"/>
          <w:sz w:val="24"/>
          <w:szCs w:val="24"/>
          <w14:ligatures w14:val="none"/>
        </w:rPr>
        <w:t xml:space="preserve">…….., </w:t>
      </w:r>
      <w:proofErr w:type="spellStart"/>
      <w:r w:rsidRPr="00C836E0">
        <w:rPr>
          <w:rFonts w:ascii="Times New Roman" w:eastAsia="Times New Roman" w:hAnsi="Times New Roman" w:cs="Times New Roman"/>
          <w:kern w:val="0"/>
          <w:sz w:val="24"/>
          <w:szCs w:val="24"/>
          <w14:ligatures w14:val="none"/>
        </w:rPr>
        <w:t>вх</w:t>
      </w:r>
      <w:proofErr w:type="spellEnd"/>
      <w:r w:rsidRPr="00C836E0">
        <w:rPr>
          <w:rFonts w:ascii="Times New Roman" w:eastAsia="Times New Roman" w:hAnsi="Times New Roman" w:cs="Times New Roman"/>
          <w:kern w:val="0"/>
          <w:sz w:val="24"/>
          <w:szCs w:val="24"/>
          <w14:ligatures w14:val="none"/>
        </w:rPr>
        <w:t xml:space="preserve">……, </w:t>
      </w:r>
      <w:proofErr w:type="spellStart"/>
      <w:r w:rsidRPr="00C836E0">
        <w:rPr>
          <w:rFonts w:ascii="Times New Roman" w:eastAsia="Times New Roman" w:hAnsi="Times New Roman" w:cs="Times New Roman"/>
          <w:kern w:val="0"/>
          <w:sz w:val="24"/>
          <w:szCs w:val="24"/>
          <w14:ligatures w14:val="none"/>
        </w:rPr>
        <w:t>ап</w:t>
      </w:r>
      <w:proofErr w:type="spellEnd"/>
      <w:r w:rsidRPr="00C836E0">
        <w:rPr>
          <w:rFonts w:ascii="Times New Roman" w:eastAsia="Times New Roman" w:hAnsi="Times New Roman" w:cs="Times New Roman"/>
          <w:kern w:val="0"/>
          <w:sz w:val="24"/>
          <w:szCs w:val="24"/>
          <w14:ligatures w14:val="none"/>
        </w:rPr>
        <w:t xml:space="preserve">……, / офис № …….., </w:t>
      </w:r>
      <w:r w:rsidRPr="00C836E0">
        <w:rPr>
          <w:rFonts w:ascii="Times New Roman" w:eastAsia="Times New Roman" w:hAnsi="Times New Roman" w:cs="Times New Roman"/>
          <w:color w:val="FF0000"/>
          <w:kern w:val="0"/>
          <w:sz w:val="24"/>
          <w:szCs w:val="24"/>
          <w14:ligatures w14:val="none"/>
        </w:rPr>
        <w:tab/>
      </w:r>
    </w:p>
    <w:p w14:paraId="43DCD8D7" w14:textId="77777777" w:rsidR="00C836E0" w:rsidRPr="00C836E0" w:rsidRDefault="00C836E0" w:rsidP="00C836E0">
      <w:pPr>
        <w:overflowPunct w:val="0"/>
        <w:autoSpaceDE w:val="0"/>
        <w:autoSpaceDN w:val="0"/>
        <w:adjustRightInd w:val="0"/>
        <w:spacing w:after="0" w:line="240" w:lineRule="auto"/>
        <w:ind w:firstLine="142"/>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ЕИК:</w:t>
      </w:r>
      <w:r w:rsidRPr="00C836E0">
        <w:rPr>
          <w:rFonts w:ascii="Times New Roman" w:eastAsia="Times New Roman" w:hAnsi="Times New Roman" w:cs="Times New Roman"/>
          <w:color w:val="FF0000"/>
          <w:kern w:val="0"/>
          <w:sz w:val="24"/>
          <w:szCs w:val="24"/>
          <w14:ligatures w14:val="none"/>
        </w:rPr>
        <w:t xml:space="preserve"> </w:t>
      </w:r>
      <w:r w:rsidRPr="00C836E0">
        <w:rPr>
          <w:rFonts w:ascii="Times New Roman" w:eastAsia="Times New Roman" w:hAnsi="Times New Roman" w:cs="Times New Roman"/>
          <w:kern w:val="0"/>
          <w:sz w:val="24"/>
          <w:szCs w:val="24"/>
          <w14:ligatures w14:val="none"/>
        </w:rPr>
        <w:t>…..………………………., представлявано от …………………………………………</w:t>
      </w:r>
    </w:p>
    <w:p w14:paraId="0A779809" w14:textId="77777777" w:rsidR="00C836E0" w:rsidRPr="00C836E0" w:rsidRDefault="00C836E0" w:rsidP="00C836E0">
      <w:pPr>
        <w:overflowPunct w:val="0"/>
        <w:autoSpaceDE w:val="0"/>
        <w:autoSpaceDN w:val="0"/>
        <w:adjustRightInd w:val="0"/>
        <w:spacing w:after="0" w:line="240" w:lineRule="auto"/>
        <w:ind w:firstLine="142"/>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w:t>
      </w:r>
    </w:p>
    <w:p w14:paraId="29104246" w14:textId="77777777" w:rsidR="00C836E0" w:rsidRPr="00C836E0" w:rsidRDefault="00C836E0" w:rsidP="00C836E0">
      <w:pPr>
        <w:overflowPunct w:val="0"/>
        <w:autoSpaceDE w:val="0"/>
        <w:autoSpaceDN w:val="0"/>
        <w:adjustRightInd w:val="0"/>
        <w:spacing w:after="0" w:line="240" w:lineRule="auto"/>
        <w:ind w:firstLine="142"/>
        <w:jc w:val="both"/>
        <w:rPr>
          <w:rFonts w:ascii="Times New Roman" w:eastAsia="Times New Roman" w:hAnsi="Times New Roman" w:cs="Times New Roman"/>
          <w:kern w:val="0"/>
          <w14:ligatures w14:val="none"/>
        </w:rPr>
      </w:pPr>
      <w:r w:rsidRPr="00C836E0">
        <w:rPr>
          <w:rFonts w:ascii="Times New Roman" w:eastAsia="Times New Roman" w:hAnsi="Times New Roman" w:cs="Times New Roman"/>
          <w:kern w:val="0"/>
          <w14:ligatures w14:val="none"/>
        </w:rPr>
        <w:t>(име, фамилия, действащ в качеството на законен представител/упълномощен представител)</w:t>
      </w:r>
    </w:p>
    <w:p w14:paraId="6FCB4953" w14:textId="77777777" w:rsidR="00C836E0" w:rsidRPr="00C836E0" w:rsidRDefault="00C836E0" w:rsidP="00C836E0">
      <w:pPr>
        <w:overflowPunct w:val="0"/>
        <w:autoSpaceDE w:val="0"/>
        <w:autoSpaceDN w:val="0"/>
        <w:adjustRightInd w:val="0"/>
        <w:spacing w:after="0" w:line="240" w:lineRule="auto"/>
        <w:ind w:firstLine="142"/>
        <w:jc w:val="both"/>
        <w:rPr>
          <w:rFonts w:ascii="Times New Roman" w:eastAsia="Times New Roman" w:hAnsi="Times New Roman" w:cs="Times New Roman"/>
          <w:kern w:val="0"/>
          <w:sz w:val="24"/>
          <w:szCs w:val="24"/>
          <w14:ligatures w14:val="none"/>
        </w:rPr>
      </w:pPr>
    </w:p>
    <w:p w14:paraId="64C8E372" w14:textId="77777777" w:rsidR="00C836E0" w:rsidRPr="00C836E0" w:rsidRDefault="00C836E0" w:rsidP="00C836E0">
      <w:pPr>
        <w:overflowPunct w:val="0"/>
        <w:autoSpaceDE w:val="0"/>
        <w:autoSpaceDN w:val="0"/>
        <w:adjustRightInd w:val="0"/>
        <w:spacing w:after="0" w:line="240" w:lineRule="auto"/>
        <w:ind w:firstLine="142"/>
        <w:jc w:val="both"/>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kern w:val="0"/>
          <w:sz w:val="24"/>
          <w:szCs w:val="24"/>
          <w14:ligatures w14:val="none"/>
        </w:rPr>
        <w:t>телефон/</w:t>
      </w:r>
      <w:proofErr w:type="spellStart"/>
      <w:r w:rsidRPr="00C836E0">
        <w:rPr>
          <w:rFonts w:ascii="Times New Roman" w:eastAsia="Times New Roman" w:hAnsi="Times New Roman" w:cs="Times New Roman"/>
          <w:kern w:val="0"/>
          <w:sz w:val="24"/>
          <w:szCs w:val="24"/>
          <w14:ligatures w14:val="none"/>
        </w:rPr>
        <w:t>моб</w:t>
      </w:r>
      <w:proofErr w:type="spellEnd"/>
      <w:r w:rsidRPr="00C836E0">
        <w:rPr>
          <w:rFonts w:ascii="Times New Roman" w:eastAsia="Times New Roman" w:hAnsi="Times New Roman" w:cs="Times New Roman"/>
          <w:kern w:val="0"/>
          <w:sz w:val="24"/>
          <w:szCs w:val="24"/>
          <w14:ligatures w14:val="none"/>
        </w:rPr>
        <w:t xml:space="preserve">. :…………………….факс: ………………… </w:t>
      </w:r>
      <w:proofErr w:type="spellStart"/>
      <w:r w:rsidRPr="00C836E0">
        <w:rPr>
          <w:rFonts w:ascii="Times New Roman" w:eastAsia="Times New Roman" w:hAnsi="Times New Roman" w:cs="Times New Roman"/>
          <w:kern w:val="0"/>
          <w:sz w:val="24"/>
          <w:szCs w:val="24"/>
          <w14:ligatures w14:val="none"/>
        </w:rPr>
        <w:t>eл</w:t>
      </w:r>
      <w:proofErr w:type="spellEnd"/>
      <w:r w:rsidRPr="00C836E0">
        <w:rPr>
          <w:rFonts w:ascii="Times New Roman" w:eastAsia="Times New Roman" w:hAnsi="Times New Roman" w:cs="Times New Roman"/>
          <w:kern w:val="0"/>
          <w:sz w:val="24"/>
          <w:szCs w:val="24"/>
          <w14:ligatures w14:val="none"/>
        </w:rPr>
        <w:t>. адрес:……………………......,</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p>
    <w:p w14:paraId="09CA74A5" w14:textId="77777777" w:rsidR="00C836E0" w:rsidRPr="00C836E0" w:rsidRDefault="00C836E0" w:rsidP="00C836E0">
      <w:pPr>
        <w:autoSpaceDE w:val="0"/>
        <w:autoSpaceDN w:val="0"/>
        <w:adjustRightInd w:val="0"/>
        <w:spacing w:after="0" w:line="240" w:lineRule="auto"/>
        <w:ind w:firstLine="709"/>
        <w:jc w:val="both"/>
        <w:rPr>
          <w:rFonts w:ascii="Times New Roman" w:eastAsia="Times New Roman" w:hAnsi="Times New Roman" w:cs="Times New Roman"/>
          <w:i/>
          <w:iCs/>
          <w:color w:val="000000"/>
          <w:spacing w:val="-8"/>
          <w:kern w:val="0"/>
          <w:sz w:val="24"/>
          <w:szCs w:val="24"/>
          <w14:ligatures w14:val="none"/>
        </w:rPr>
      </w:pPr>
      <w:r w:rsidRPr="00C836E0">
        <w:rPr>
          <w:rFonts w:ascii="Times New Roman" w:eastAsia="Times New Roman" w:hAnsi="Times New Roman" w:cs="Times New Roman"/>
          <w:b/>
          <w:kern w:val="0"/>
          <w:sz w:val="24"/>
          <w:szCs w:val="24"/>
          <w14:ligatures w14:val="none"/>
        </w:rPr>
        <w:t>1.</w:t>
      </w:r>
      <w:r w:rsidRPr="00C836E0">
        <w:rPr>
          <w:rFonts w:ascii="Times New Roman" w:eastAsia="Times New Roman" w:hAnsi="Times New Roman" w:cs="Times New Roman"/>
          <w:kern w:val="0"/>
          <w:sz w:val="24"/>
          <w:szCs w:val="24"/>
          <w14:ligatures w14:val="none"/>
        </w:rPr>
        <w:t xml:space="preserve"> След като проучих тръжната документация и условията на проекта на договор, и извърших оглед на обекта, заявявам участието си в провеждания от „Многопрофилна болница за активно лечение- Пазарджик“ АД търг с тайно наддаване </w:t>
      </w:r>
      <w:r w:rsidRPr="00C836E0">
        <w:rPr>
          <w:rFonts w:ascii="Times New Roman" w:eastAsia="Times New Roman" w:hAnsi="Times New Roman" w:cs="Times New Roman"/>
          <w:spacing w:val="-8"/>
          <w:kern w:val="0"/>
          <w:sz w:val="24"/>
          <w:szCs w:val="24"/>
          <w14:ligatures w14:val="none"/>
        </w:rPr>
        <w:t xml:space="preserve">за отдаване под </w:t>
      </w:r>
      <w:r w:rsidRPr="00C836E0">
        <w:rPr>
          <w:rFonts w:ascii="Times New Roman" w:eastAsia="Times New Roman" w:hAnsi="Times New Roman" w:cs="Times New Roman"/>
          <w:bCs/>
          <w:noProof/>
          <w:kern w:val="0"/>
          <w:sz w:val="24"/>
          <w:szCs w:val="24"/>
          <w14:ligatures w14:val="none"/>
        </w:rPr>
        <w:t xml:space="preserve">наем на  част от недвижим имот с площ от 2 (два) кв.м,  </w:t>
      </w:r>
      <w:r w:rsidRPr="00C836E0">
        <w:rPr>
          <w:rFonts w:ascii="Times New Roman" w:eastAsia="Times New Roman" w:hAnsi="Times New Roman" w:cs="Times New Roman"/>
          <w:color w:val="000000"/>
          <w:kern w:val="0"/>
          <w:sz w:val="24"/>
          <w:szCs w:val="24"/>
          <w:lang w:bidi="bg-BG"/>
          <w14:ligatures w14:val="none"/>
        </w:rPr>
        <w:t>представляващ част от площадката на приземния етаж на входа на сградата, в която е разположено временното Спешно отделение  с идентификатор на сградата: 55155.507.323.15, гр. Пазарджик, ул. „Болнична“ №15</w:t>
      </w:r>
      <w:r w:rsidRPr="00C836E0">
        <w:rPr>
          <w:rFonts w:ascii="Times New Roman" w:eastAsia="Times New Roman" w:hAnsi="Times New Roman" w:cs="Times New Roman"/>
          <w:bCs/>
          <w:noProof/>
          <w:kern w:val="0"/>
          <w:sz w:val="24"/>
          <w:szCs w:val="24"/>
          <w14:ligatures w14:val="none"/>
        </w:rPr>
        <w:t xml:space="preserve">, за поставяне на 1 (един)  брой терминално устройство АТМ (банкомат), собственост на наемателя. </w:t>
      </w:r>
    </w:p>
    <w:p w14:paraId="36E98475"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0"/>
          <w14:ligatures w14:val="none"/>
        </w:rPr>
      </w:pPr>
      <w:r w:rsidRPr="00C836E0">
        <w:rPr>
          <w:rFonts w:ascii="Times New Roman" w:eastAsia="Times New Roman" w:hAnsi="Times New Roman" w:cs="Times New Roman"/>
          <w:b/>
          <w:kern w:val="0"/>
          <w:sz w:val="24"/>
          <w:szCs w:val="20"/>
          <w14:ligatures w14:val="none"/>
        </w:rPr>
        <w:t>2.</w:t>
      </w:r>
      <w:r w:rsidRPr="00C836E0">
        <w:rPr>
          <w:rFonts w:ascii="Times New Roman" w:eastAsia="Times New Roman" w:hAnsi="Times New Roman" w:cs="Times New Roman"/>
          <w:kern w:val="0"/>
          <w:sz w:val="24"/>
          <w:szCs w:val="20"/>
          <w14:ligatures w14:val="none"/>
        </w:rPr>
        <w:t xml:space="preserve"> Заявявам, че ми е предоставена възможност за свободен достъп до обекта и извършване на оглед.</w:t>
      </w:r>
    </w:p>
    <w:p w14:paraId="378B3DEB" w14:textId="77777777" w:rsidR="00C836E0" w:rsidRPr="00C836E0" w:rsidRDefault="00C836E0" w:rsidP="00C836E0">
      <w:pPr>
        <w:spacing w:after="0" w:line="240" w:lineRule="auto"/>
        <w:ind w:firstLine="709"/>
        <w:jc w:val="both"/>
        <w:rPr>
          <w:rFonts w:ascii="Times New Roman" w:eastAsia="Times New Roman" w:hAnsi="Times New Roman" w:cs="Times New Roman"/>
          <w:noProof/>
          <w:kern w:val="0"/>
          <w:sz w:val="24"/>
          <w:szCs w:val="24"/>
          <w14:ligatures w14:val="none"/>
        </w:rPr>
      </w:pPr>
      <w:r w:rsidRPr="00C836E0">
        <w:rPr>
          <w:rFonts w:ascii="Times New Roman" w:eastAsia="Times New Roman" w:hAnsi="Times New Roman" w:cs="Times New Roman"/>
          <w:b/>
          <w:noProof/>
          <w:kern w:val="0"/>
          <w:sz w:val="24"/>
          <w:szCs w:val="24"/>
          <w14:ligatures w14:val="none"/>
        </w:rPr>
        <w:t>3.</w:t>
      </w:r>
      <w:r w:rsidRPr="00C836E0">
        <w:rPr>
          <w:rFonts w:ascii="Times New Roman" w:eastAsia="Times New Roman" w:hAnsi="Times New Roman" w:cs="Times New Roman"/>
          <w:noProof/>
          <w:kern w:val="0"/>
          <w:sz w:val="24"/>
          <w:szCs w:val="24"/>
          <w14:ligatures w14:val="none"/>
        </w:rPr>
        <w:t xml:space="preserve"> Заявявам, че съм запознат с условията на търга и всички документи, включени в тръжната документация. Приемам да изпълня всички задължения, произтичащи от условията в търга. </w:t>
      </w:r>
    </w:p>
    <w:p w14:paraId="73D329CC" w14:textId="77777777" w:rsidR="00C836E0" w:rsidRPr="00C836E0" w:rsidRDefault="00C836E0" w:rsidP="00C836E0">
      <w:pPr>
        <w:spacing w:after="0" w:line="240" w:lineRule="auto"/>
        <w:ind w:firstLine="709"/>
        <w:jc w:val="both"/>
        <w:rPr>
          <w:rFonts w:ascii="Times New Roman" w:eastAsia="Times New Roman" w:hAnsi="Times New Roman" w:cs="Times New Roman"/>
          <w:noProof/>
          <w:kern w:val="0"/>
          <w:sz w:val="24"/>
          <w:szCs w:val="24"/>
          <w14:ligatures w14:val="none"/>
        </w:rPr>
      </w:pPr>
      <w:r w:rsidRPr="00C836E0">
        <w:rPr>
          <w:rFonts w:ascii="Times New Roman" w:eastAsia="Times New Roman" w:hAnsi="Times New Roman" w:cs="Times New Roman"/>
          <w:b/>
          <w:noProof/>
          <w:kern w:val="0"/>
          <w:sz w:val="24"/>
          <w:szCs w:val="24"/>
          <w14:ligatures w14:val="none"/>
        </w:rPr>
        <w:t>4.</w:t>
      </w:r>
      <w:r w:rsidRPr="00C836E0">
        <w:rPr>
          <w:rFonts w:ascii="Times New Roman" w:eastAsia="Times New Roman" w:hAnsi="Times New Roman" w:cs="Times New Roman"/>
          <w:noProof/>
          <w:kern w:val="0"/>
          <w:sz w:val="24"/>
          <w:szCs w:val="24"/>
          <w14:ligatures w14:val="none"/>
        </w:rPr>
        <w:t xml:space="preserve"> В случай, че офертата ми бъде класирана на първо място, се задължавам:</w:t>
      </w:r>
    </w:p>
    <w:p w14:paraId="06F7779D" w14:textId="77777777" w:rsidR="00C836E0" w:rsidRPr="00C836E0" w:rsidRDefault="00C836E0" w:rsidP="00C836E0">
      <w:pPr>
        <w:spacing w:after="0" w:line="240" w:lineRule="auto"/>
        <w:ind w:firstLine="709"/>
        <w:jc w:val="both"/>
        <w:rPr>
          <w:rFonts w:ascii="Times New Roman" w:eastAsia="Times New Roman" w:hAnsi="Times New Roman" w:cs="Times New Roman"/>
          <w:noProof/>
          <w:kern w:val="0"/>
          <w:sz w:val="24"/>
          <w:szCs w:val="24"/>
          <w14:ligatures w14:val="none"/>
        </w:rPr>
      </w:pPr>
      <w:r w:rsidRPr="00C836E0">
        <w:rPr>
          <w:rFonts w:ascii="Times New Roman" w:eastAsia="Times New Roman" w:hAnsi="Times New Roman" w:cs="Times New Roman"/>
          <w:noProof/>
          <w:kern w:val="0"/>
          <w:sz w:val="24"/>
          <w:szCs w:val="24"/>
          <w14:ligatures w14:val="none"/>
        </w:rPr>
        <w:t xml:space="preserve">- В 10-дневен срок от връчването ми на </w:t>
      </w:r>
      <w:r w:rsidRPr="00C836E0">
        <w:rPr>
          <w:rFonts w:ascii="Times New Roman" w:eastAsia="Times New Roman" w:hAnsi="Times New Roman" w:cs="Times New Roman"/>
          <w:bCs/>
          <w:noProof/>
          <w:kern w:val="0"/>
          <w:sz w:val="24"/>
          <w:szCs w:val="24"/>
          <w14:ligatures w14:val="none"/>
        </w:rPr>
        <w:t>решение на Съвета на директорите на „МБАЛ-Пазарджик“АД и Заповед на Изпълнителния директор</w:t>
      </w:r>
      <w:r w:rsidRPr="00C836E0">
        <w:rPr>
          <w:rFonts w:ascii="Times New Roman" w:eastAsia="Times New Roman" w:hAnsi="Times New Roman" w:cs="Times New Roman"/>
          <w:noProof/>
          <w:kern w:val="0"/>
          <w:sz w:val="24"/>
          <w:szCs w:val="24"/>
          <w14:ligatures w14:val="none"/>
        </w:rPr>
        <w:t xml:space="preserve"> за определяне на наемател да вн</w:t>
      </w:r>
      <w:r w:rsidRPr="00C836E0">
        <w:rPr>
          <w:rFonts w:ascii="Times New Roman" w:eastAsia="Times New Roman" w:hAnsi="Times New Roman" w:cs="Times New Roman"/>
          <w:noProof/>
          <w:kern w:val="0"/>
          <w:sz w:val="24"/>
          <w:szCs w:val="24"/>
          <w:lang w:val="en-US"/>
          <w14:ligatures w14:val="none"/>
        </w:rPr>
        <w:t>e</w:t>
      </w:r>
      <w:r w:rsidRPr="00C836E0">
        <w:rPr>
          <w:rFonts w:ascii="Times New Roman" w:eastAsia="Times New Roman" w:hAnsi="Times New Roman" w:cs="Times New Roman"/>
          <w:noProof/>
          <w:kern w:val="0"/>
          <w:sz w:val="24"/>
          <w:szCs w:val="24"/>
          <w14:ligatures w14:val="none"/>
        </w:rPr>
        <w:t xml:space="preserve">са по сметка на </w:t>
      </w:r>
      <w:r w:rsidRPr="00C836E0">
        <w:rPr>
          <w:rFonts w:ascii="Times New Roman" w:eastAsia="Times New Roman" w:hAnsi="Times New Roman" w:cs="Times New Roman"/>
          <w:noProof/>
          <w:kern w:val="0"/>
          <w:sz w:val="28"/>
          <w:szCs w:val="24"/>
          <w14:ligatures w14:val="none"/>
        </w:rPr>
        <w:t>„</w:t>
      </w:r>
      <w:r w:rsidRPr="00C836E0">
        <w:rPr>
          <w:rFonts w:ascii="Times New Roman" w:eastAsia="Times New Roman" w:hAnsi="Times New Roman" w:cs="Times New Roman"/>
          <w:noProof/>
          <w:kern w:val="0"/>
          <w:sz w:val="24"/>
          <w:szCs w:val="24"/>
          <w14:ligatures w14:val="none"/>
        </w:rPr>
        <w:t xml:space="preserve">Многопрофилна болница за активно лечение- Пазарджик“ АД гаранционна вноска (безлихвен депозит) в размер на удвоения предложен месечен наем. </w:t>
      </w:r>
    </w:p>
    <w:p w14:paraId="5EB4894A" w14:textId="77777777" w:rsidR="00C836E0" w:rsidRPr="00C836E0" w:rsidRDefault="00C836E0" w:rsidP="00C836E0">
      <w:pPr>
        <w:spacing w:after="0" w:line="240" w:lineRule="auto"/>
        <w:ind w:firstLine="709"/>
        <w:jc w:val="both"/>
        <w:rPr>
          <w:rFonts w:ascii="Times New Roman" w:eastAsia="Times New Roman" w:hAnsi="Times New Roman" w:cs="Times New Roman"/>
          <w:noProof/>
          <w:kern w:val="0"/>
          <w:sz w:val="24"/>
          <w:szCs w:val="24"/>
          <w14:ligatures w14:val="none"/>
        </w:rPr>
      </w:pPr>
      <w:r w:rsidRPr="00C836E0">
        <w:rPr>
          <w:rFonts w:ascii="Times New Roman" w:eastAsia="Times New Roman" w:hAnsi="Times New Roman" w:cs="Times New Roman"/>
          <w:noProof/>
          <w:kern w:val="0"/>
          <w:sz w:val="24"/>
          <w:szCs w:val="24"/>
          <w14:ligatures w14:val="none"/>
        </w:rPr>
        <w:t>- В тридневен срок от сключването на договора за наем, да заплатя по банкова сметка на „Многопрофилна болница за активно лечение- Пазарджик“ АД, първата месечна наемна цена, като наема се смята пропорционално за оставащите дни от месеца.</w:t>
      </w:r>
    </w:p>
    <w:p w14:paraId="4F03D21E" w14:textId="77777777" w:rsidR="00C836E0" w:rsidRPr="00C836E0" w:rsidRDefault="00C836E0" w:rsidP="00C836E0">
      <w:pPr>
        <w:spacing w:after="0" w:line="240" w:lineRule="auto"/>
        <w:ind w:firstLine="709"/>
        <w:jc w:val="both"/>
        <w:rPr>
          <w:rFonts w:ascii="Times New Roman" w:eastAsia="Times New Roman" w:hAnsi="Times New Roman" w:cs="Times New Roman"/>
          <w:noProof/>
          <w:kern w:val="0"/>
          <w:sz w:val="24"/>
          <w:szCs w:val="24"/>
          <w14:ligatures w14:val="none"/>
        </w:rPr>
      </w:pPr>
      <w:r w:rsidRPr="00C836E0">
        <w:rPr>
          <w:rFonts w:ascii="Times New Roman" w:eastAsia="Times New Roman" w:hAnsi="Times New Roman" w:cs="Times New Roman"/>
          <w:b/>
          <w:noProof/>
          <w:kern w:val="0"/>
          <w:sz w:val="24"/>
          <w:szCs w:val="24"/>
          <w14:ligatures w14:val="none"/>
        </w:rPr>
        <w:t>5.</w:t>
      </w:r>
      <w:r w:rsidRPr="00C836E0">
        <w:rPr>
          <w:rFonts w:ascii="Times New Roman" w:eastAsia="Times New Roman" w:hAnsi="Times New Roman" w:cs="Times New Roman"/>
          <w:noProof/>
          <w:kern w:val="0"/>
          <w:sz w:val="24"/>
          <w:szCs w:val="24"/>
          <w14:ligatures w14:val="none"/>
        </w:rPr>
        <w:t xml:space="preserve">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14:paraId="60A0BADD"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b/>
          <w:bCs/>
          <w:kern w:val="0"/>
          <w:sz w:val="24"/>
          <w:szCs w:val="24"/>
          <w14:ligatures w14:val="none"/>
        </w:rPr>
        <w:t>6.</w:t>
      </w:r>
      <w:r w:rsidRPr="00C836E0">
        <w:rPr>
          <w:rFonts w:ascii="Times New Roman" w:eastAsia="Times New Roman" w:hAnsi="Times New Roman" w:cs="Times New Roman"/>
          <w:kern w:val="0"/>
          <w:sz w:val="24"/>
          <w:szCs w:val="24"/>
          <w14:ligatures w14:val="none"/>
        </w:rPr>
        <w:t xml:space="preserve"> Прилагам следните документи (опис)</w:t>
      </w:r>
      <w:r w:rsidRPr="00C836E0">
        <w:rPr>
          <w:rFonts w:ascii="Times New Roman" w:eastAsia="Times New Roman" w:hAnsi="Times New Roman" w:cs="Times New Roman"/>
          <w:snapToGrid w:val="0"/>
          <w:color w:val="000000"/>
          <w:kern w:val="0"/>
          <w:sz w:val="24"/>
          <w:szCs w:val="24"/>
          <w14:ligatures w14:val="none"/>
        </w:rPr>
        <w:t>:</w:t>
      </w:r>
    </w:p>
    <w:p w14:paraId="112D94B1" w14:textId="77777777" w:rsidR="00C836E0" w:rsidRP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p>
    <w:p w14:paraId="1CAE0D10" w14:textId="77777777" w:rsidR="00C836E0" w:rsidRP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kern w:val="0"/>
          <w:sz w:val="24"/>
          <w:szCs w:val="24"/>
          <w:u w:val="single"/>
          <w14:ligatures w14:val="none"/>
        </w:rPr>
      </w:pPr>
      <w:r w:rsidRPr="00C836E0">
        <w:rPr>
          <w:rFonts w:ascii="Times New Roman" w:eastAsia="Times New Roman" w:hAnsi="Times New Roman" w:cs="Times New Roman"/>
          <w:kern w:val="0"/>
          <w:sz w:val="24"/>
          <w:szCs w:val="24"/>
          <w14:ligatures w14:val="none"/>
        </w:rPr>
        <w:t>Дата:……………….. 2025 г.</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t>Заявител:</w:t>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r w:rsidRPr="00C836E0">
        <w:rPr>
          <w:rFonts w:ascii="Times New Roman" w:eastAsia="Times New Roman" w:hAnsi="Times New Roman" w:cs="Times New Roman"/>
          <w:kern w:val="0"/>
          <w:sz w:val="24"/>
          <w:szCs w:val="24"/>
          <w:u w:val="single"/>
          <w14:ligatures w14:val="none"/>
        </w:rPr>
        <w:tab/>
      </w:r>
    </w:p>
    <w:p w14:paraId="5C37F295" w14:textId="77777777" w:rsidR="00C836E0" w:rsidRP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C836E0">
        <w:rPr>
          <w:rFonts w:ascii="Times New Roman" w:eastAsia="Times New Roman" w:hAnsi="Times New Roman" w:cs="Times New Roman"/>
          <w:kern w:val="0"/>
          <w:sz w:val="24"/>
          <w:szCs w:val="24"/>
          <w14:ligatures w14:val="none"/>
        </w:rPr>
        <w:t xml:space="preserve">                                                    </w:t>
      </w:r>
      <w:r w:rsidRPr="00C836E0">
        <w:rPr>
          <w:rFonts w:ascii="Times New Roman" w:eastAsia="Times New Roman" w:hAnsi="Times New Roman" w:cs="Times New Roman"/>
          <w:kern w:val="0"/>
          <w:sz w:val="24"/>
          <w:szCs w:val="24"/>
          <w14:ligatures w14:val="none"/>
        </w:rPr>
        <w:tab/>
        <w:t xml:space="preserve">  </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14:ligatures w14:val="none"/>
        </w:rPr>
        <w:t>(подпис, име и фамилия, качество на</w:t>
      </w:r>
    </w:p>
    <w:p w14:paraId="69621AD0"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kern w:val="0"/>
          <w14:ligatures w14:val="none"/>
        </w:rPr>
        <w:t xml:space="preserve">   </w:t>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t xml:space="preserve">представляващия кандидата, печат) </w:t>
      </w:r>
    </w:p>
    <w:p w14:paraId="73AB91D9"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14:ligatures w14:val="none"/>
        </w:rPr>
      </w:pPr>
    </w:p>
    <w:p w14:paraId="18072E71"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14:ligatures w14:val="none"/>
        </w:rPr>
      </w:pPr>
    </w:p>
    <w:p w14:paraId="668D5B39"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14:ligatures w14:val="none"/>
        </w:rPr>
      </w:pPr>
    </w:p>
    <w:p w14:paraId="57F1800F"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u w:val="single"/>
          <w14:ligatures w14:val="none"/>
        </w:rPr>
      </w:pPr>
      <w:r w:rsidRPr="00C836E0">
        <w:rPr>
          <w:rFonts w:ascii="Times New Roman" w:eastAsia="Times New Roman" w:hAnsi="Times New Roman" w:cs="Times New Roman"/>
          <w:b/>
          <w:kern w:val="0"/>
          <w:sz w:val="24"/>
          <w:szCs w:val="24"/>
          <w:u w:val="single"/>
          <w14:ligatures w14:val="none"/>
        </w:rPr>
        <w:t>*Забележка: Заявлението се подписва лично от представляващия/</w:t>
      </w:r>
      <w:proofErr w:type="spellStart"/>
      <w:r w:rsidRPr="00C836E0">
        <w:rPr>
          <w:rFonts w:ascii="Times New Roman" w:eastAsia="Times New Roman" w:hAnsi="Times New Roman" w:cs="Times New Roman"/>
          <w:b/>
          <w:kern w:val="0"/>
          <w:sz w:val="24"/>
          <w:szCs w:val="24"/>
          <w:u w:val="single"/>
          <w14:ligatures w14:val="none"/>
        </w:rPr>
        <w:t>щите</w:t>
      </w:r>
      <w:proofErr w:type="spellEnd"/>
      <w:r w:rsidRPr="00C836E0">
        <w:rPr>
          <w:rFonts w:ascii="Times New Roman" w:eastAsia="Times New Roman" w:hAnsi="Times New Roman" w:cs="Times New Roman"/>
          <w:b/>
          <w:kern w:val="0"/>
          <w:sz w:val="24"/>
          <w:szCs w:val="24"/>
          <w:u w:val="single"/>
          <w14:ligatures w14:val="none"/>
        </w:rPr>
        <w:t xml:space="preserve"> ЮЛ, съгласно търговска регистрация или от пълномощник, упълномощен с нотариално заверено пълномощно.</w:t>
      </w:r>
    </w:p>
    <w:p w14:paraId="66CA9DEF"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i/>
          <w:kern w:val="0"/>
          <w:sz w:val="24"/>
          <w:szCs w:val="24"/>
          <w14:ligatures w14:val="none"/>
        </w:rPr>
      </w:pPr>
    </w:p>
    <w:p w14:paraId="0619B58A"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i/>
          <w:kern w:val="0"/>
          <w:sz w:val="24"/>
          <w:szCs w:val="24"/>
          <w14:ligatures w14:val="none"/>
        </w:rPr>
      </w:pPr>
    </w:p>
    <w:p w14:paraId="23562F33"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i/>
          <w:kern w:val="0"/>
          <w:sz w:val="24"/>
          <w:szCs w:val="24"/>
          <w14:ligatures w14:val="none"/>
        </w:rPr>
      </w:pPr>
    </w:p>
    <w:p w14:paraId="3C5D769E" w14:textId="77777777" w:rsidR="00C836E0" w:rsidRPr="00C836E0" w:rsidRDefault="00C836E0" w:rsidP="00C836E0">
      <w:pPr>
        <w:overflowPunct w:val="0"/>
        <w:autoSpaceDE w:val="0"/>
        <w:autoSpaceDN w:val="0"/>
        <w:adjustRightInd w:val="0"/>
        <w:spacing w:after="0" w:line="240" w:lineRule="auto"/>
        <w:ind w:left="779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Приложение № 2</w:t>
      </w:r>
    </w:p>
    <w:p w14:paraId="689C62FD"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528E6AB6"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b/>
          <w:kern w:val="0"/>
          <w:sz w:val="24"/>
          <w:szCs w:val="24"/>
          <w14:ligatures w14:val="none"/>
        </w:rPr>
        <w:t>Ц Е Н О В О   П Р Е Д Л О Ж Е Н И Е</w:t>
      </w:r>
    </w:p>
    <w:p w14:paraId="3CA0AA0D"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b/>
          <w:kern w:val="0"/>
          <w:sz w:val="24"/>
          <w:szCs w:val="24"/>
          <w14:ligatures w14:val="none"/>
        </w:rPr>
        <w:t>(О Ф Е Р Т А)</w:t>
      </w:r>
    </w:p>
    <w:p w14:paraId="7AA877B5"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2C05436E"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kern w:val="0"/>
          <w:sz w:val="24"/>
          <w:szCs w:val="20"/>
          <w14:ligatures w14:val="none"/>
        </w:rPr>
        <w:t xml:space="preserve">ЗА УЧАСТИЕ В ТЪРГ С ТАЙНО НАДДАВАНЕ  </w:t>
      </w:r>
      <w:r w:rsidRPr="00C836E0">
        <w:rPr>
          <w:rFonts w:ascii="Times New Roman" w:eastAsia="Times New Roman" w:hAnsi="Times New Roman" w:cs="Times New Roman"/>
          <w:spacing w:val="-8"/>
          <w:kern w:val="0"/>
          <w:sz w:val="24"/>
          <w:szCs w:val="24"/>
          <w14:ligatures w14:val="none"/>
        </w:rPr>
        <w:t xml:space="preserve">за отдаване под </w:t>
      </w:r>
      <w:r w:rsidRPr="00C836E0">
        <w:rPr>
          <w:rFonts w:ascii="Times New Roman" w:eastAsia="Times New Roman" w:hAnsi="Times New Roman" w:cs="Times New Roman"/>
          <w:bCs/>
          <w:noProof/>
          <w:kern w:val="0"/>
          <w:sz w:val="24"/>
          <w:szCs w:val="24"/>
          <w14:ligatures w14:val="none"/>
        </w:rPr>
        <w:t xml:space="preserve">наем на  част от недвижим имот с площ от 2 (два) кв.м,  </w:t>
      </w:r>
      <w:r w:rsidRPr="00C836E0">
        <w:rPr>
          <w:rFonts w:ascii="Times New Roman" w:eastAsia="Times New Roman" w:hAnsi="Times New Roman" w:cs="Times New Roman"/>
          <w:color w:val="000000"/>
          <w:kern w:val="0"/>
          <w:sz w:val="24"/>
          <w:szCs w:val="24"/>
          <w:lang w:bidi="bg-BG"/>
          <w14:ligatures w14:val="none"/>
        </w:rPr>
        <w:t>представляващ част от площадката на приземния етаж на входа на сградата, в която е разположено временното Спешно отделение  с идентификатор на сградата: 55155.507.323.15, гр. Пазарджик, ул. „Болнична“ №15</w:t>
      </w:r>
      <w:r w:rsidRPr="00C836E0">
        <w:rPr>
          <w:rFonts w:ascii="Times New Roman" w:eastAsia="Times New Roman" w:hAnsi="Times New Roman" w:cs="Times New Roman"/>
          <w:bCs/>
          <w:noProof/>
          <w:kern w:val="0"/>
          <w:sz w:val="24"/>
          <w:szCs w:val="24"/>
          <w14:ligatures w14:val="none"/>
        </w:rPr>
        <w:t>, за поставяне на 1 (един)  брой терминално устройство АТМ (банкомат), собственост на наемателя.</w:t>
      </w:r>
    </w:p>
    <w:p w14:paraId="60F8A35B"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0"/>
          <w14:ligatures w14:val="none"/>
        </w:rPr>
      </w:pPr>
    </w:p>
    <w:p w14:paraId="3D9FD671"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Долуподписаният, ………………………..…………………………………………………..………………………………</w:t>
      </w:r>
    </w:p>
    <w:p w14:paraId="37F2749C"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i/>
          <w:kern w:val="0"/>
          <w14:ligatures w14:val="none"/>
        </w:rPr>
      </w:pPr>
      <w:r w:rsidRPr="00C836E0">
        <w:rPr>
          <w:rFonts w:ascii="Times New Roman" w:eastAsia="Times New Roman" w:hAnsi="Times New Roman" w:cs="Times New Roman"/>
          <w:i/>
          <w:kern w:val="0"/>
          <w14:ligatures w14:val="none"/>
        </w:rPr>
        <w:t>(име, фамилия, действащ в качеството на законен представител/упълномощен представител)</w:t>
      </w:r>
    </w:p>
    <w:p w14:paraId="6B704A0E"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4DD5DC91" w14:textId="77777777" w:rsidR="00C836E0" w:rsidRP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w:t>
      </w:r>
    </w:p>
    <w:p w14:paraId="207B8CA8"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i/>
          <w:kern w:val="0"/>
          <w14:ligatures w14:val="none"/>
        </w:rPr>
      </w:pPr>
      <w:r w:rsidRPr="00C836E0">
        <w:rPr>
          <w:rFonts w:ascii="Times New Roman" w:eastAsia="Times New Roman" w:hAnsi="Times New Roman" w:cs="Times New Roman"/>
          <w:i/>
          <w:kern w:val="0"/>
          <w14:ligatures w14:val="none"/>
        </w:rPr>
        <w:t>(наименование на кандидата)</w:t>
      </w:r>
    </w:p>
    <w:p w14:paraId="3ECFC4AD"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43B8EACD" w14:textId="77777777" w:rsidR="00C836E0" w:rsidRP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 xml:space="preserve">участващ в търга с тайно наддаване, провеждан от „Многопрофилна болница за активно лечение- Пазарджик“ АД, </w:t>
      </w:r>
    </w:p>
    <w:p w14:paraId="28149F07"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Предлагам да наема обявената от Вас за отдаване под наем част от недвижим имот чрез търг с тайно наддаване за сума в размер, както следва:</w:t>
      </w:r>
    </w:p>
    <w:p w14:paraId="3A25A03E"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704"/>
      </w:tblGrid>
      <w:tr w:rsidR="00C836E0" w:rsidRPr="00C836E0" w14:paraId="06A5E1C8" w14:textId="77777777" w:rsidTr="00AF14F1">
        <w:trPr>
          <w:trHeight w:val="500"/>
        </w:trPr>
        <w:tc>
          <w:tcPr>
            <w:tcW w:w="4219" w:type="dxa"/>
            <w:shd w:val="clear" w:color="auto" w:fill="auto"/>
          </w:tcPr>
          <w:p w14:paraId="5081360D" w14:textId="77777777" w:rsidR="00C836E0" w:rsidRPr="00C836E0" w:rsidRDefault="00C836E0" w:rsidP="00C836E0">
            <w:pPr>
              <w:overflowPunct w:val="0"/>
              <w:autoSpaceDE w:val="0"/>
              <w:autoSpaceDN w:val="0"/>
              <w:adjustRightInd w:val="0"/>
              <w:spacing w:after="0" w:line="240" w:lineRule="auto"/>
              <w:jc w:val="center"/>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b/>
                <w:kern w:val="0"/>
                <w:sz w:val="24"/>
                <w:szCs w:val="24"/>
                <w14:ligatures w14:val="none"/>
              </w:rPr>
              <w:t>Площ</w:t>
            </w:r>
          </w:p>
        </w:tc>
        <w:tc>
          <w:tcPr>
            <w:tcW w:w="5704" w:type="dxa"/>
            <w:shd w:val="clear" w:color="auto" w:fill="auto"/>
          </w:tcPr>
          <w:p w14:paraId="08036E29" w14:textId="77777777" w:rsidR="00C836E0" w:rsidRP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b/>
                <w:kern w:val="0"/>
                <w:sz w:val="24"/>
                <w:szCs w:val="24"/>
                <w14:ligatures w14:val="none"/>
              </w:rPr>
              <w:t>Месечна наемна цена в лева, за 2 кв. м, без ДДС (с цифри и думи)</w:t>
            </w:r>
          </w:p>
        </w:tc>
      </w:tr>
      <w:tr w:rsidR="00C836E0" w:rsidRPr="00C836E0" w14:paraId="5BD3E7D3" w14:textId="77777777" w:rsidTr="00AF14F1">
        <w:trPr>
          <w:trHeight w:val="1356"/>
        </w:trPr>
        <w:tc>
          <w:tcPr>
            <w:tcW w:w="4219" w:type="dxa"/>
            <w:shd w:val="clear" w:color="auto" w:fill="auto"/>
          </w:tcPr>
          <w:p w14:paraId="24D362B1"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kern w:val="0"/>
                <w:sz w:val="24"/>
                <w:szCs w:val="24"/>
                <w14:ligatures w14:val="none"/>
              </w:rPr>
              <w:t xml:space="preserve">Отдаване под наем на </w:t>
            </w:r>
            <w:r w:rsidRPr="00C836E0">
              <w:rPr>
                <w:rFonts w:ascii="Times New Roman" w:eastAsia="Times New Roman" w:hAnsi="Times New Roman" w:cs="Times New Roman"/>
                <w:bCs/>
                <w:noProof/>
                <w:kern w:val="0"/>
                <w:sz w:val="24"/>
                <w:szCs w:val="24"/>
                <w14:ligatures w14:val="none"/>
              </w:rPr>
              <w:t xml:space="preserve">част от недвижим имот с площ от 2 (два) кв.м,  </w:t>
            </w:r>
            <w:r w:rsidRPr="00C836E0">
              <w:rPr>
                <w:rFonts w:ascii="Times New Roman" w:eastAsia="Times New Roman" w:hAnsi="Times New Roman" w:cs="Times New Roman"/>
                <w:color w:val="000000"/>
                <w:kern w:val="0"/>
                <w:sz w:val="24"/>
                <w:szCs w:val="24"/>
                <w:lang w:bidi="bg-BG"/>
                <w14:ligatures w14:val="none"/>
              </w:rPr>
              <w:t>представляващ част от площадката на приземния етаж на входа на сградата, в която е разположено временното Спешно отделение  с идентификатор на сградата: 55155.507.323.15, гр. Пазарджик, ул. „Болнична“ №15</w:t>
            </w:r>
            <w:r w:rsidRPr="00C836E0">
              <w:rPr>
                <w:rFonts w:ascii="Times New Roman" w:eastAsia="Times New Roman" w:hAnsi="Times New Roman" w:cs="Times New Roman"/>
                <w:bCs/>
                <w:noProof/>
                <w:kern w:val="0"/>
                <w:sz w:val="24"/>
                <w:szCs w:val="24"/>
                <w14:ligatures w14:val="none"/>
              </w:rPr>
              <w:t>, за поставяне на 1 (един)  брой терминално устройство АТМ (банкомат), собственост на наемателя.</w:t>
            </w:r>
          </w:p>
          <w:p w14:paraId="5C7DDA25"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i/>
                <w:iCs/>
                <w:color w:val="000000"/>
                <w:spacing w:val="-8"/>
                <w:kern w:val="0"/>
                <w:sz w:val="24"/>
                <w:szCs w:val="24"/>
                <w14:ligatures w14:val="none"/>
              </w:rPr>
            </w:pPr>
          </w:p>
        </w:tc>
        <w:tc>
          <w:tcPr>
            <w:tcW w:w="5704" w:type="dxa"/>
            <w:shd w:val="clear" w:color="auto" w:fill="auto"/>
          </w:tcPr>
          <w:p w14:paraId="63269FF8"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tc>
      </w:tr>
    </w:tbl>
    <w:p w14:paraId="6B7177B8"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7B0AC786"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 xml:space="preserve"> Посочената цена включва единствено сумата за месечен наем на наетия обект.</w:t>
      </w:r>
    </w:p>
    <w:p w14:paraId="67955F48"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Декларирам, че при установена разлика между цената, изписана с цифри и тази, изписана с думи, за валидна ще се счита изписаната с думи цена.</w:t>
      </w:r>
    </w:p>
    <w:p w14:paraId="687533E1"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73544010"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022A9349" w14:textId="77777777" w:rsidR="00C836E0" w:rsidRPr="00C836E0" w:rsidRDefault="00C836E0" w:rsidP="00C836E0">
      <w:pPr>
        <w:spacing w:after="0" w:line="240" w:lineRule="auto"/>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Дата:……………….. 2025 г.</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t>Заявител:</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p>
    <w:p w14:paraId="36611988" w14:textId="77777777" w:rsidR="00C836E0" w:rsidRPr="00C836E0" w:rsidRDefault="00C836E0" w:rsidP="00C836E0">
      <w:pPr>
        <w:spacing w:after="0" w:line="240" w:lineRule="auto"/>
        <w:jc w:val="both"/>
        <w:rPr>
          <w:rFonts w:ascii="Times New Roman" w:eastAsia="Times New Roman" w:hAnsi="Times New Roman" w:cs="Times New Roman"/>
          <w:kern w:val="0"/>
          <w14:ligatures w14:val="none"/>
        </w:rPr>
      </w:pPr>
      <w:r w:rsidRPr="00C836E0">
        <w:rPr>
          <w:rFonts w:ascii="Times New Roman" w:eastAsia="Times New Roman" w:hAnsi="Times New Roman" w:cs="Times New Roman"/>
          <w:kern w:val="0"/>
          <w:sz w:val="24"/>
          <w:szCs w:val="24"/>
          <w14:ligatures w14:val="none"/>
        </w:rPr>
        <w:t xml:space="preserve">                                                      </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14:ligatures w14:val="none"/>
        </w:rPr>
        <w:tab/>
        <w:t>(подпис, име и фамилия, качество на</w:t>
      </w:r>
    </w:p>
    <w:p w14:paraId="461D5139" w14:textId="77777777" w:rsidR="00C836E0" w:rsidRPr="00C836E0" w:rsidRDefault="00C836E0" w:rsidP="00C836E0">
      <w:pPr>
        <w:spacing w:after="0" w:line="240" w:lineRule="auto"/>
        <w:ind w:firstLine="720"/>
        <w:rPr>
          <w:rFonts w:ascii="Times New Roman" w:eastAsia="Times New Roman" w:hAnsi="Times New Roman" w:cs="Times New Roman"/>
          <w:kern w:val="0"/>
          <w14:ligatures w14:val="none"/>
        </w:rPr>
      </w:pPr>
      <w:r w:rsidRPr="00C836E0">
        <w:rPr>
          <w:rFonts w:ascii="Times New Roman" w:eastAsia="Times New Roman" w:hAnsi="Times New Roman" w:cs="Times New Roman"/>
          <w:kern w:val="0"/>
          <w14:ligatures w14:val="none"/>
        </w:rPr>
        <w:t xml:space="preserve">                                                                               представляващия кандидата, печат) </w:t>
      </w:r>
      <w:r w:rsidRPr="00C836E0">
        <w:rPr>
          <w:rFonts w:ascii="Times New Roman" w:eastAsia="Times New Roman" w:hAnsi="Times New Roman" w:cs="Times New Roman"/>
          <w:kern w:val="0"/>
          <w14:ligatures w14:val="none"/>
        </w:rPr>
        <w:tab/>
      </w:r>
    </w:p>
    <w:p w14:paraId="6DC1C7E1" w14:textId="77777777" w:rsidR="00C836E0" w:rsidRPr="00C836E0" w:rsidRDefault="00C836E0" w:rsidP="00C836E0">
      <w:pPr>
        <w:spacing w:after="0" w:line="240" w:lineRule="auto"/>
        <w:ind w:firstLine="709"/>
        <w:rPr>
          <w:rFonts w:ascii="Times New Roman" w:eastAsia="Times New Roman" w:hAnsi="Times New Roman" w:cs="Times New Roman"/>
          <w:kern w:val="0"/>
          <w:sz w:val="24"/>
          <w:szCs w:val="24"/>
          <w14:ligatures w14:val="none"/>
        </w:rPr>
      </w:pPr>
    </w:p>
    <w:p w14:paraId="3E1DEA37" w14:textId="77777777" w:rsidR="00C836E0" w:rsidRPr="00C836E0" w:rsidRDefault="00C836E0" w:rsidP="00C836E0">
      <w:pPr>
        <w:spacing w:after="0" w:line="240" w:lineRule="auto"/>
        <w:ind w:firstLine="709"/>
        <w:rPr>
          <w:rFonts w:ascii="Times New Roman" w:eastAsia="Times New Roman" w:hAnsi="Times New Roman" w:cs="Times New Roman"/>
          <w:kern w:val="0"/>
          <w:sz w:val="24"/>
          <w:szCs w:val="24"/>
          <w14:ligatures w14:val="none"/>
        </w:rPr>
      </w:pPr>
    </w:p>
    <w:p w14:paraId="1CAF13FA" w14:textId="77777777" w:rsidR="00C836E0" w:rsidRPr="00C836E0" w:rsidRDefault="00C836E0" w:rsidP="00C836E0">
      <w:pPr>
        <w:spacing w:after="0" w:line="240" w:lineRule="auto"/>
        <w:ind w:firstLine="709"/>
        <w:rPr>
          <w:rFonts w:ascii="Times New Roman" w:eastAsia="Times New Roman" w:hAnsi="Times New Roman" w:cs="Times New Roman"/>
          <w:kern w:val="0"/>
          <w:sz w:val="24"/>
          <w:szCs w:val="24"/>
          <w14:ligatures w14:val="none"/>
        </w:rPr>
      </w:pPr>
    </w:p>
    <w:p w14:paraId="039E290D"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u w:val="single"/>
          <w14:ligatures w14:val="none"/>
        </w:rPr>
      </w:pPr>
      <w:r w:rsidRPr="00C836E0">
        <w:rPr>
          <w:rFonts w:ascii="Times New Roman" w:eastAsia="Times New Roman" w:hAnsi="Times New Roman" w:cs="Times New Roman"/>
          <w:b/>
          <w:kern w:val="0"/>
          <w:sz w:val="24"/>
          <w:szCs w:val="24"/>
          <w:u w:val="single"/>
          <w14:ligatures w14:val="none"/>
        </w:rPr>
        <w:t>*Забележка: Ценовото предложение се подписва лично от представляващия/</w:t>
      </w:r>
      <w:proofErr w:type="spellStart"/>
      <w:r w:rsidRPr="00C836E0">
        <w:rPr>
          <w:rFonts w:ascii="Times New Roman" w:eastAsia="Times New Roman" w:hAnsi="Times New Roman" w:cs="Times New Roman"/>
          <w:b/>
          <w:kern w:val="0"/>
          <w:sz w:val="24"/>
          <w:szCs w:val="24"/>
          <w:u w:val="single"/>
          <w14:ligatures w14:val="none"/>
        </w:rPr>
        <w:t>щите</w:t>
      </w:r>
      <w:proofErr w:type="spellEnd"/>
      <w:r w:rsidRPr="00C836E0">
        <w:rPr>
          <w:rFonts w:ascii="Times New Roman" w:eastAsia="Times New Roman" w:hAnsi="Times New Roman" w:cs="Times New Roman"/>
          <w:b/>
          <w:kern w:val="0"/>
          <w:sz w:val="24"/>
          <w:szCs w:val="24"/>
          <w:u w:val="single"/>
          <w14:ligatures w14:val="none"/>
        </w:rPr>
        <w:t xml:space="preserve"> ЮЛ, съгласно търговска регистрация или от пълномощник, упълномощен с нотариално заверено пълномощно.</w:t>
      </w:r>
    </w:p>
    <w:p w14:paraId="65999948" w14:textId="77777777" w:rsidR="00C836E0" w:rsidRPr="00C836E0" w:rsidRDefault="00C836E0" w:rsidP="00C836E0">
      <w:pPr>
        <w:spacing w:after="0" w:line="240" w:lineRule="auto"/>
        <w:ind w:firstLine="709"/>
        <w:rPr>
          <w:rFonts w:ascii="Times New Roman" w:eastAsia="Times New Roman" w:hAnsi="Times New Roman" w:cs="Times New Roman"/>
          <w:kern w:val="0"/>
          <w:sz w:val="24"/>
          <w:szCs w:val="24"/>
          <w14:ligatures w14:val="none"/>
        </w:rPr>
      </w:pPr>
    </w:p>
    <w:p w14:paraId="509A5CE3" w14:textId="77777777" w:rsidR="00C836E0" w:rsidRPr="00C836E0" w:rsidRDefault="00C836E0" w:rsidP="00C836E0">
      <w:pPr>
        <w:spacing w:after="0" w:line="240" w:lineRule="auto"/>
        <w:ind w:firstLine="709"/>
        <w:rPr>
          <w:rFonts w:ascii="Times New Roman" w:eastAsia="Times New Roman" w:hAnsi="Times New Roman" w:cs="Times New Roman"/>
          <w:kern w:val="0"/>
          <w:sz w:val="24"/>
          <w:szCs w:val="24"/>
          <w14:ligatures w14:val="none"/>
        </w:rPr>
      </w:pPr>
    </w:p>
    <w:p w14:paraId="4CEA425C" w14:textId="77777777" w:rsidR="00C836E0" w:rsidRPr="00C836E0" w:rsidRDefault="00C836E0" w:rsidP="00C836E0">
      <w:pPr>
        <w:spacing w:after="0" w:line="240" w:lineRule="auto"/>
        <w:ind w:firstLine="709"/>
        <w:rPr>
          <w:rFonts w:ascii="Times New Roman" w:eastAsia="Times New Roman" w:hAnsi="Times New Roman" w:cs="Times New Roman"/>
          <w:kern w:val="0"/>
          <w:sz w:val="24"/>
          <w:szCs w:val="24"/>
          <w14:ligatures w14:val="none"/>
        </w:rPr>
      </w:pPr>
    </w:p>
    <w:p w14:paraId="5200B1B7" w14:textId="77777777" w:rsidR="00C836E0" w:rsidRPr="00C836E0" w:rsidRDefault="00C836E0" w:rsidP="00C836E0">
      <w:pPr>
        <w:spacing w:after="0" w:line="240" w:lineRule="auto"/>
        <w:ind w:firstLine="709"/>
        <w:rPr>
          <w:rFonts w:ascii="Times New Roman" w:eastAsia="Times New Roman" w:hAnsi="Times New Roman" w:cs="Times New Roman"/>
          <w:kern w:val="0"/>
          <w:sz w:val="24"/>
          <w:szCs w:val="24"/>
          <w14:ligatures w14:val="none"/>
        </w:rPr>
      </w:pPr>
    </w:p>
    <w:p w14:paraId="7FAEA1B4"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b/>
          <w:kern w:val="0"/>
          <w:sz w:val="24"/>
          <w:szCs w:val="24"/>
          <w14:ligatures w14:val="none"/>
        </w:rPr>
        <w:tab/>
      </w:r>
      <w:r w:rsidRPr="00C836E0">
        <w:rPr>
          <w:rFonts w:ascii="Times New Roman" w:eastAsia="Times New Roman" w:hAnsi="Times New Roman" w:cs="Times New Roman"/>
          <w:b/>
          <w:kern w:val="0"/>
          <w:sz w:val="24"/>
          <w:szCs w:val="24"/>
          <w14:ligatures w14:val="none"/>
        </w:rPr>
        <w:tab/>
      </w:r>
      <w:r w:rsidRPr="00C836E0">
        <w:rPr>
          <w:rFonts w:ascii="Times New Roman" w:eastAsia="Times New Roman" w:hAnsi="Times New Roman" w:cs="Times New Roman"/>
          <w:b/>
          <w:kern w:val="0"/>
          <w:sz w:val="24"/>
          <w:szCs w:val="24"/>
          <w14:ligatures w14:val="none"/>
        </w:rPr>
        <w:tab/>
      </w:r>
      <w:r w:rsidRPr="00C836E0">
        <w:rPr>
          <w:rFonts w:ascii="Times New Roman" w:eastAsia="Times New Roman" w:hAnsi="Times New Roman" w:cs="Times New Roman"/>
          <w:b/>
          <w:kern w:val="0"/>
          <w:sz w:val="24"/>
          <w:szCs w:val="24"/>
          <w14:ligatures w14:val="none"/>
        </w:rPr>
        <w:tab/>
      </w:r>
      <w:r w:rsidRPr="00C836E0">
        <w:rPr>
          <w:rFonts w:ascii="Times New Roman" w:eastAsia="Times New Roman" w:hAnsi="Times New Roman" w:cs="Times New Roman"/>
          <w:b/>
          <w:kern w:val="0"/>
          <w:sz w:val="24"/>
          <w:szCs w:val="24"/>
          <w14:ligatures w14:val="none"/>
        </w:rPr>
        <w:tab/>
      </w:r>
      <w:r w:rsidRPr="00C836E0">
        <w:rPr>
          <w:rFonts w:ascii="Times New Roman" w:eastAsia="Times New Roman" w:hAnsi="Times New Roman" w:cs="Times New Roman"/>
          <w:b/>
          <w:kern w:val="0"/>
          <w:sz w:val="24"/>
          <w:szCs w:val="24"/>
          <w14:ligatures w14:val="none"/>
        </w:rPr>
        <w:tab/>
      </w:r>
      <w:r w:rsidRPr="00C836E0">
        <w:rPr>
          <w:rFonts w:ascii="Times New Roman" w:eastAsia="Times New Roman" w:hAnsi="Times New Roman" w:cs="Times New Roman"/>
          <w:b/>
          <w:kern w:val="0"/>
          <w14:ligatures w14:val="none"/>
        </w:rPr>
        <w:tab/>
      </w:r>
      <w:r w:rsidRPr="00C836E0">
        <w:rPr>
          <w:rFonts w:ascii="Times New Roman" w:eastAsia="Times New Roman" w:hAnsi="Times New Roman" w:cs="Times New Roman"/>
          <w:b/>
          <w:kern w:val="0"/>
          <w14:ligatures w14:val="none"/>
        </w:rPr>
        <w:tab/>
      </w:r>
      <w:r w:rsidRPr="00C836E0">
        <w:rPr>
          <w:rFonts w:ascii="Times New Roman" w:eastAsia="Times New Roman" w:hAnsi="Times New Roman" w:cs="Times New Roman"/>
          <w:kern w:val="0"/>
          <w:sz w:val="24"/>
          <w:szCs w:val="24"/>
          <w14:ligatures w14:val="none"/>
        </w:rPr>
        <w:t>Приложение № 3</w:t>
      </w:r>
    </w:p>
    <w:p w14:paraId="697E69A1"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kern w:val="0"/>
          <w:sz w:val="24"/>
          <w:szCs w:val="24"/>
          <w14:ligatures w14:val="none"/>
        </w:rPr>
      </w:pPr>
    </w:p>
    <w:p w14:paraId="31A72D6A"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758612DF"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b/>
          <w:kern w:val="0"/>
          <w:sz w:val="24"/>
          <w:szCs w:val="24"/>
          <w14:ligatures w14:val="none"/>
        </w:rPr>
        <w:t>ДЕКЛАРАЦИЯ</w:t>
      </w:r>
    </w:p>
    <w:p w14:paraId="338EED46"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b/>
          <w:kern w:val="0"/>
          <w:sz w:val="24"/>
          <w:szCs w:val="24"/>
          <w14:ligatures w14:val="none"/>
        </w:rPr>
        <w:t xml:space="preserve">ЛИПСА НА НЕПОГАСЕНИ ФИНАНСОВИ ЗАДЪЛЖЕНИЯ </w:t>
      </w:r>
    </w:p>
    <w:p w14:paraId="0D315E70"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3A00B785"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488D3212"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 xml:space="preserve">Долуподписаният(та) …………………………………………………………………………….               </w:t>
      </w:r>
    </w:p>
    <w:p w14:paraId="6BC6C4B0"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14:ligatures w14:val="none"/>
        </w:rPr>
      </w:pP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14:ligatures w14:val="none"/>
        </w:rPr>
        <w:tab/>
        <w:t>(име, презиме, фамилия)</w:t>
      </w:r>
    </w:p>
    <w:p w14:paraId="43748036"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в качеството си на …………………………………………………………………………..…..</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t xml:space="preserve">         </w:t>
      </w:r>
      <w:r w:rsidRPr="00C836E0">
        <w:rPr>
          <w:rFonts w:ascii="Times New Roman" w:eastAsia="Times New Roman" w:hAnsi="Times New Roman" w:cs="Times New Roman"/>
          <w:kern w:val="0"/>
          <w14:ligatures w14:val="none"/>
        </w:rPr>
        <w:t>(представляващ кандидата)</w:t>
      </w:r>
    </w:p>
    <w:p w14:paraId="67675D39"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на………………………………………………………………………………………….</w:t>
      </w:r>
      <w:r w:rsidRPr="00C836E0">
        <w:rPr>
          <w:rFonts w:ascii="Times New Roman" w:eastAsia="Times New Roman" w:hAnsi="Times New Roman" w:cs="Times New Roman"/>
          <w:kern w:val="0"/>
          <w:sz w:val="24"/>
          <w:szCs w:val="24"/>
          <w14:ligatures w14:val="none"/>
        </w:rPr>
        <w:tab/>
        <w:t>……....</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14:ligatures w14:val="none"/>
        </w:rPr>
        <w:t xml:space="preserve">           (наименование на кандидата)</w:t>
      </w:r>
    </w:p>
    <w:p w14:paraId="03704A19"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със седалище и адрес на управление: ……………………………………………………</w:t>
      </w:r>
      <w:r w:rsidRPr="00C836E0">
        <w:rPr>
          <w:rFonts w:ascii="Times New Roman" w:eastAsia="Times New Roman" w:hAnsi="Times New Roman" w:cs="Times New Roman"/>
          <w:kern w:val="0"/>
          <w:sz w:val="24"/>
          <w:szCs w:val="24"/>
          <w14:ligatures w14:val="none"/>
        </w:rPr>
        <w:tab/>
        <w:t>……………………………………………………………………………………………………</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p>
    <w:p w14:paraId="05D75443"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b/>
          <w:kern w:val="0"/>
          <w:sz w:val="24"/>
          <w:szCs w:val="24"/>
          <w14:ligatures w14:val="none"/>
        </w:rPr>
        <w:t>Декларирам, че:</w:t>
      </w:r>
    </w:p>
    <w:p w14:paraId="30C84424"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 xml:space="preserve">1. Представляваният от мен кандидат </w:t>
      </w:r>
      <w:r w:rsidRPr="00C836E0">
        <w:rPr>
          <w:rFonts w:ascii="Times New Roman" w:eastAsia="Times New Roman" w:hAnsi="Times New Roman" w:cs="Times New Roman"/>
          <w:bCs/>
          <w:kern w:val="0"/>
          <w:sz w:val="24"/>
          <w:szCs w:val="24"/>
          <w14:ligatures w14:val="none"/>
        </w:rPr>
        <w:t>няма парични задължения към държавата или към община по смисъла на Данъчно-осигурителния процесуален кодекс, установени с влязъл в сила акт на компетентен орган</w:t>
      </w:r>
      <w:r w:rsidRPr="00C836E0">
        <w:rPr>
          <w:rFonts w:ascii="Times New Roman" w:eastAsia="Times New Roman" w:hAnsi="Times New Roman" w:cs="Times New Roman"/>
          <w:kern w:val="0"/>
          <w:sz w:val="24"/>
          <w:szCs w:val="24"/>
          <w14:ligatures w14:val="none"/>
        </w:rPr>
        <w:t>.</w:t>
      </w:r>
    </w:p>
    <w:p w14:paraId="0DEADC98"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color w:val="FF0000"/>
          <w:kern w:val="0"/>
          <w:sz w:val="24"/>
          <w:szCs w:val="24"/>
          <w14:ligatures w14:val="none"/>
        </w:rPr>
      </w:pPr>
    </w:p>
    <w:p w14:paraId="061D5996"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2F0282F8" w14:textId="77777777" w:rsidR="00C836E0" w:rsidRP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Дата:……………….. 2025 г.</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t xml:space="preserve">   Заявител:</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p>
    <w:p w14:paraId="0E6735C5" w14:textId="77777777" w:rsidR="00C836E0" w:rsidRP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t xml:space="preserve"> </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14:ligatures w14:val="none"/>
        </w:rPr>
        <w:t xml:space="preserve">(подпис, име и фамилия, качество на </w:t>
      </w:r>
      <w:proofErr w:type="spellStart"/>
      <w:r w:rsidRPr="00C836E0">
        <w:rPr>
          <w:rFonts w:ascii="Times New Roman" w:eastAsia="Times New Roman" w:hAnsi="Times New Roman" w:cs="Times New Roman"/>
          <w:kern w:val="0"/>
          <w14:ligatures w14:val="none"/>
        </w:rPr>
        <w:t>представляв</w:t>
      </w:r>
      <w:proofErr w:type="spellEnd"/>
    </w:p>
    <w:p w14:paraId="28867998" w14:textId="77777777" w:rsidR="00C836E0" w:rsidRPr="00C836E0" w:rsidRDefault="00C836E0" w:rsidP="00C836E0">
      <w:pPr>
        <w:overflowPunct w:val="0"/>
        <w:autoSpaceDE w:val="0"/>
        <w:autoSpaceDN w:val="0"/>
        <w:adjustRightInd w:val="0"/>
        <w:spacing w:after="0" w:line="240" w:lineRule="auto"/>
        <w:ind w:left="4963"/>
        <w:jc w:val="both"/>
        <w:rPr>
          <w:rFonts w:ascii="Times New Roman" w:eastAsia="Times New Roman" w:hAnsi="Times New Roman" w:cs="Times New Roman"/>
          <w:kern w:val="0"/>
          <w14:ligatures w14:val="none"/>
        </w:rPr>
      </w:pPr>
      <w:proofErr w:type="spellStart"/>
      <w:r w:rsidRPr="00C836E0">
        <w:rPr>
          <w:rFonts w:ascii="Times New Roman" w:eastAsia="Times New Roman" w:hAnsi="Times New Roman" w:cs="Times New Roman"/>
          <w:kern w:val="0"/>
          <w14:ligatures w14:val="none"/>
        </w:rPr>
        <w:t>ащия</w:t>
      </w:r>
      <w:proofErr w:type="spellEnd"/>
      <w:r w:rsidRPr="00C836E0">
        <w:rPr>
          <w:rFonts w:ascii="Times New Roman" w:eastAsia="Times New Roman" w:hAnsi="Times New Roman" w:cs="Times New Roman"/>
          <w:kern w:val="0"/>
          <w14:ligatures w14:val="none"/>
        </w:rPr>
        <w:t xml:space="preserve"> кандидата, печат)</w:t>
      </w:r>
    </w:p>
    <w:p w14:paraId="49F38A72"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14:ligatures w14:val="none"/>
        </w:rPr>
      </w:pPr>
    </w:p>
    <w:p w14:paraId="1F13032B"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376D5499"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u w:val="single"/>
          <w14:ligatures w14:val="none"/>
        </w:rPr>
      </w:pPr>
    </w:p>
    <w:p w14:paraId="78535276"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u w:val="single"/>
          <w14:ligatures w14:val="none"/>
        </w:rPr>
      </w:pPr>
    </w:p>
    <w:p w14:paraId="2F8F73C0"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u w:val="single"/>
          <w14:ligatures w14:val="none"/>
        </w:rPr>
      </w:pPr>
    </w:p>
    <w:p w14:paraId="2D586265"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u w:val="single"/>
          <w14:ligatures w14:val="none"/>
        </w:rPr>
      </w:pPr>
    </w:p>
    <w:p w14:paraId="32C387C5"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u w:val="single"/>
          <w14:ligatures w14:val="none"/>
        </w:rPr>
      </w:pPr>
    </w:p>
    <w:p w14:paraId="123C6A8F"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u w:val="single"/>
          <w14:ligatures w14:val="none"/>
        </w:rPr>
      </w:pPr>
    </w:p>
    <w:p w14:paraId="32D0A932"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u w:val="single"/>
          <w14:ligatures w14:val="none"/>
        </w:rPr>
      </w:pPr>
    </w:p>
    <w:p w14:paraId="09F7B451"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u w:val="single"/>
          <w14:ligatures w14:val="none"/>
        </w:rPr>
      </w:pPr>
    </w:p>
    <w:p w14:paraId="7ECD3009"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u w:val="single"/>
          <w14:ligatures w14:val="none"/>
        </w:rPr>
      </w:pPr>
    </w:p>
    <w:p w14:paraId="20B8B458" w14:textId="77777777" w:rsidR="00C836E0" w:rsidRPr="00C836E0" w:rsidRDefault="00C836E0" w:rsidP="00C836E0">
      <w:pPr>
        <w:overflowPunct w:val="0"/>
        <w:autoSpaceDE w:val="0"/>
        <w:autoSpaceDN w:val="0"/>
        <w:adjustRightInd w:val="0"/>
        <w:spacing w:after="0" w:line="240" w:lineRule="auto"/>
        <w:ind w:left="-567" w:firstLine="709"/>
        <w:jc w:val="both"/>
        <w:rPr>
          <w:rFonts w:ascii="Times New Roman" w:eastAsia="Times New Roman" w:hAnsi="Times New Roman" w:cs="Times New Roman"/>
          <w:b/>
          <w:kern w:val="0"/>
          <w:sz w:val="24"/>
          <w:szCs w:val="24"/>
          <w:u w:val="single"/>
          <w14:ligatures w14:val="none"/>
        </w:rPr>
      </w:pPr>
      <w:r w:rsidRPr="00C836E0">
        <w:rPr>
          <w:rFonts w:ascii="Times New Roman" w:eastAsia="Times New Roman" w:hAnsi="Times New Roman" w:cs="Times New Roman"/>
          <w:b/>
          <w:kern w:val="0"/>
          <w:sz w:val="24"/>
          <w:szCs w:val="24"/>
          <w:u w:val="single"/>
          <w14:ligatures w14:val="none"/>
        </w:rPr>
        <w:t>*Забележка: Декларацията се подписва от всички лица, които представляват кандидата.</w:t>
      </w:r>
    </w:p>
    <w:p w14:paraId="68EB5D2C"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28624C95"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5E20C3AC"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29FF8BA1"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4B9C79C7"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4CF89C69"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78954F2B"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130B1B76"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2C2934A4"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43D548F3"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685C7628"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3E2DBB3E"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7B7503C6"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531EC35B"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5E3960C9"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5A42D9FB"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51B15FA7"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b/>
          <w:kern w:val="0"/>
          <w:sz w:val="24"/>
          <w:szCs w:val="24"/>
          <w14:ligatures w14:val="none"/>
        </w:rPr>
        <w:tab/>
      </w:r>
      <w:r w:rsidRPr="00C836E0">
        <w:rPr>
          <w:rFonts w:ascii="Times New Roman" w:eastAsia="Times New Roman" w:hAnsi="Times New Roman" w:cs="Times New Roman"/>
          <w:b/>
          <w:kern w:val="0"/>
          <w:sz w:val="24"/>
          <w:szCs w:val="24"/>
          <w14:ligatures w14:val="none"/>
        </w:rPr>
        <w:tab/>
      </w:r>
      <w:r w:rsidRPr="00C836E0">
        <w:rPr>
          <w:rFonts w:ascii="Times New Roman" w:eastAsia="Times New Roman" w:hAnsi="Times New Roman" w:cs="Times New Roman"/>
          <w:b/>
          <w:kern w:val="0"/>
          <w:sz w:val="24"/>
          <w:szCs w:val="24"/>
          <w14:ligatures w14:val="none"/>
        </w:rPr>
        <w:tab/>
      </w:r>
      <w:r w:rsidRPr="00C836E0">
        <w:rPr>
          <w:rFonts w:ascii="Times New Roman" w:eastAsia="Times New Roman" w:hAnsi="Times New Roman" w:cs="Times New Roman"/>
          <w:b/>
          <w:kern w:val="0"/>
          <w:sz w:val="24"/>
          <w:szCs w:val="24"/>
          <w14:ligatures w14:val="none"/>
        </w:rPr>
        <w:tab/>
      </w:r>
      <w:r w:rsidRPr="00C836E0">
        <w:rPr>
          <w:rFonts w:ascii="Times New Roman" w:eastAsia="Times New Roman" w:hAnsi="Times New Roman" w:cs="Times New Roman"/>
          <w:b/>
          <w:kern w:val="0"/>
          <w:sz w:val="24"/>
          <w:szCs w:val="24"/>
          <w14:ligatures w14:val="none"/>
        </w:rPr>
        <w:tab/>
      </w:r>
      <w:r w:rsidRPr="00C836E0">
        <w:rPr>
          <w:rFonts w:ascii="Times New Roman" w:eastAsia="Times New Roman" w:hAnsi="Times New Roman" w:cs="Times New Roman"/>
          <w:b/>
          <w:kern w:val="0"/>
          <w:sz w:val="24"/>
          <w:szCs w:val="24"/>
          <w14:ligatures w14:val="none"/>
        </w:rPr>
        <w:tab/>
      </w:r>
      <w:r w:rsidRPr="00C836E0">
        <w:rPr>
          <w:rFonts w:ascii="Times New Roman" w:eastAsia="Times New Roman" w:hAnsi="Times New Roman" w:cs="Times New Roman"/>
          <w:b/>
          <w:kern w:val="0"/>
          <w:sz w:val="24"/>
          <w:szCs w:val="24"/>
          <w14:ligatures w14:val="none"/>
        </w:rPr>
        <w:tab/>
      </w:r>
      <w:r w:rsidRPr="00C836E0">
        <w:rPr>
          <w:rFonts w:ascii="Times New Roman" w:eastAsia="Times New Roman" w:hAnsi="Times New Roman" w:cs="Times New Roman"/>
          <w:b/>
          <w:kern w:val="0"/>
          <w:sz w:val="24"/>
          <w:szCs w:val="24"/>
          <w14:ligatures w14:val="none"/>
        </w:rPr>
        <w:tab/>
      </w:r>
      <w:r w:rsidRPr="00C836E0">
        <w:rPr>
          <w:rFonts w:ascii="Times New Roman" w:eastAsia="Times New Roman" w:hAnsi="Times New Roman" w:cs="Times New Roman"/>
          <w:b/>
          <w:kern w:val="0"/>
          <w:sz w:val="24"/>
          <w:szCs w:val="24"/>
          <w14:ligatures w14:val="none"/>
        </w:rPr>
        <w:tab/>
      </w:r>
    </w:p>
    <w:p w14:paraId="1CAF71F8"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b/>
          <w:kern w:val="0"/>
          <w:sz w:val="24"/>
          <w:szCs w:val="24"/>
          <w14:ligatures w14:val="none"/>
        </w:rPr>
        <w:t xml:space="preserve">                                                                         </w:t>
      </w:r>
      <w:r w:rsidRPr="00C836E0">
        <w:rPr>
          <w:rFonts w:ascii="Times New Roman" w:eastAsia="Times New Roman" w:hAnsi="Times New Roman" w:cs="Times New Roman"/>
          <w:kern w:val="0"/>
          <w:sz w:val="24"/>
          <w:szCs w:val="24"/>
          <w14:ligatures w14:val="none"/>
        </w:rPr>
        <w:t>Приложение № 4</w:t>
      </w:r>
    </w:p>
    <w:p w14:paraId="11B40AF1"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14:ligatures w14:val="none"/>
        </w:rPr>
      </w:pPr>
    </w:p>
    <w:p w14:paraId="43147CD8"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b/>
          <w:kern w:val="0"/>
          <w:sz w:val="24"/>
          <w:szCs w:val="24"/>
          <w14:ligatures w14:val="none"/>
        </w:rPr>
        <w:t>ДЕКЛАРАЦИЯ</w:t>
      </w:r>
    </w:p>
    <w:p w14:paraId="04063447"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b/>
          <w:kern w:val="0"/>
          <w:sz w:val="24"/>
          <w:szCs w:val="24"/>
          <w14:ligatures w14:val="none"/>
        </w:rPr>
        <w:t>ЗА ЛИПСА НА КОНФЛИКТ НА ИНТЕРЕСИ</w:t>
      </w:r>
    </w:p>
    <w:p w14:paraId="7D10380B"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7242FD4C"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 xml:space="preserve">Долуподписаният(та) ………………………………………………………………………….               </w:t>
      </w:r>
    </w:p>
    <w:p w14:paraId="0EFC3DD4"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14:ligatures w14:val="none"/>
        </w:rPr>
      </w:pP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14:ligatures w14:val="none"/>
        </w:rPr>
        <w:t>(име, презиме, фамилия)</w:t>
      </w:r>
    </w:p>
    <w:p w14:paraId="7DDCB32C"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14:ligatures w14:val="none"/>
        </w:rPr>
      </w:pPr>
      <w:r w:rsidRPr="00C836E0">
        <w:rPr>
          <w:rFonts w:ascii="Times New Roman" w:eastAsia="Times New Roman" w:hAnsi="Times New Roman" w:cs="Times New Roman"/>
          <w:kern w:val="0"/>
          <w:sz w:val="24"/>
          <w:szCs w:val="24"/>
          <w14:ligatures w14:val="none"/>
        </w:rPr>
        <w:t>в качеството си на …………………………………………………………………………</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14:ligatures w14:val="none"/>
        </w:rPr>
        <w:t>(представляващ кандидата)</w:t>
      </w:r>
    </w:p>
    <w:p w14:paraId="16D291ED"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14:ligatures w14:val="none"/>
        </w:rPr>
      </w:pPr>
      <w:r w:rsidRPr="00C836E0">
        <w:rPr>
          <w:rFonts w:ascii="Times New Roman" w:eastAsia="Times New Roman" w:hAnsi="Times New Roman" w:cs="Times New Roman"/>
          <w:kern w:val="0"/>
          <w:sz w:val="24"/>
          <w:szCs w:val="24"/>
          <w14:ligatures w14:val="none"/>
        </w:rPr>
        <w:t>на………………………………………………………………………………………….</w:t>
      </w:r>
      <w:r w:rsidRPr="00C836E0">
        <w:rPr>
          <w:rFonts w:ascii="Times New Roman" w:eastAsia="Times New Roman" w:hAnsi="Times New Roman" w:cs="Times New Roman"/>
          <w:kern w:val="0"/>
          <w:sz w:val="24"/>
          <w:szCs w:val="24"/>
          <w14:ligatures w14:val="none"/>
        </w:rPr>
        <w:tab/>
        <w:t>……..</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14:ligatures w14:val="none"/>
        </w:rPr>
        <w:tab/>
        <w:t xml:space="preserve">           (наименование на кандидата)</w:t>
      </w:r>
    </w:p>
    <w:p w14:paraId="2734FD27"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със седалище и адрес на управление: ……………………………………………………</w:t>
      </w:r>
      <w:r w:rsidRPr="00C836E0">
        <w:rPr>
          <w:rFonts w:ascii="Times New Roman" w:eastAsia="Times New Roman" w:hAnsi="Times New Roman" w:cs="Times New Roman"/>
          <w:kern w:val="0"/>
          <w:sz w:val="24"/>
          <w:szCs w:val="24"/>
          <w14:ligatures w14:val="none"/>
        </w:rPr>
        <w:tab/>
        <w:t>……………………………………………………………………………………………………</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p>
    <w:p w14:paraId="36E082A8"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14:ligatures w14:val="none"/>
        </w:rPr>
      </w:pPr>
    </w:p>
    <w:p w14:paraId="5E01376E"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14:ligatures w14:val="none"/>
        </w:rPr>
      </w:pPr>
    </w:p>
    <w:p w14:paraId="6FB84CFA"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b/>
          <w:kern w:val="0"/>
          <w:sz w:val="24"/>
          <w:szCs w:val="24"/>
          <w14:ligatures w14:val="none"/>
        </w:rPr>
        <w:t>Декларирам, че:</w:t>
      </w:r>
    </w:p>
    <w:p w14:paraId="0C6E00BE"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14:ligatures w14:val="none"/>
        </w:rPr>
      </w:pPr>
    </w:p>
    <w:p w14:paraId="731F3E7B" w14:textId="77777777" w:rsidR="00C836E0" w:rsidRPr="00C836E0" w:rsidRDefault="00C836E0" w:rsidP="00C836E0">
      <w:pPr>
        <w:spacing w:after="0" w:line="240" w:lineRule="auto"/>
        <w:ind w:left="360"/>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noProof/>
          <w:kern w:val="0"/>
          <w:sz w:val="28"/>
          <w:szCs w:val="24"/>
          <w14:ligatures w14:val="none"/>
        </w:rPr>
        <w:t xml:space="preserve">     </w:t>
      </w:r>
      <w:r w:rsidRPr="00C836E0">
        <w:rPr>
          <w:rFonts w:ascii="Times New Roman" w:eastAsia="Times New Roman" w:hAnsi="Times New Roman" w:cs="Times New Roman"/>
          <w:noProof/>
          <w:kern w:val="0"/>
          <w:sz w:val="24"/>
          <w:szCs w:val="24"/>
          <w14:ligatures w14:val="none"/>
        </w:rPr>
        <w:t xml:space="preserve">1. Не съм „свързано лице“ по смисъла на § 1, т. 9 от Допълнителните разпоредби на Закона за противодействие на корупцията </w:t>
      </w:r>
      <w:r w:rsidRPr="00C836E0">
        <w:rPr>
          <w:rFonts w:ascii="Times New Roman" w:eastAsia="Times New Roman" w:hAnsi="Times New Roman" w:cs="Times New Roman"/>
          <w:bCs/>
          <w:noProof/>
          <w:kern w:val="0"/>
          <w:sz w:val="24"/>
          <w:szCs w:val="24"/>
          <w14:ligatures w14:val="none"/>
        </w:rPr>
        <w:t xml:space="preserve">с лица </w:t>
      </w:r>
      <w:r w:rsidRPr="00C836E0">
        <w:rPr>
          <w:rFonts w:ascii="Times New Roman" w:eastAsia="Times New Roman" w:hAnsi="Times New Roman" w:cs="Times New Roman"/>
          <w:noProof/>
          <w:color w:val="000000"/>
          <w:kern w:val="0"/>
          <w:sz w:val="24"/>
          <w:szCs w:val="24"/>
          <w:shd w:val="clear" w:color="auto" w:fill="FFFFFF"/>
          <w14:ligatures w14:val="none"/>
        </w:rPr>
        <w:t>заемащи ръководна длъжност</w:t>
      </w:r>
      <w:r w:rsidRPr="00C836E0">
        <w:rPr>
          <w:rFonts w:ascii="Times New Roman" w:eastAsia="Times New Roman" w:hAnsi="Times New Roman" w:cs="Times New Roman"/>
          <w:bCs/>
          <w:noProof/>
          <w:kern w:val="0"/>
          <w:sz w:val="24"/>
          <w:szCs w:val="24"/>
          <w14:ligatures w14:val="none"/>
        </w:rPr>
        <w:t xml:space="preserve"> в „МБАЛ-Пазарджик"АД.</w:t>
      </w:r>
    </w:p>
    <w:p w14:paraId="10ACDD23" w14:textId="77777777" w:rsidR="00C836E0" w:rsidRPr="00C836E0" w:rsidRDefault="00C836E0" w:rsidP="00C836E0">
      <w:pPr>
        <w:spacing w:after="0" w:line="240" w:lineRule="auto"/>
        <w:ind w:left="360"/>
        <w:jc w:val="both"/>
        <w:rPr>
          <w:rFonts w:ascii="Times New Roman" w:eastAsia="Times New Roman" w:hAnsi="Times New Roman" w:cs="Times New Roman"/>
          <w:bCs/>
          <w:noProof/>
          <w:kern w:val="0"/>
          <w:sz w:val="24"/>
          <w:szCs w:val="24"/>
          <w14:ligatures w14:val="none"/>
        </w:rPr>
      </w:pPr>
      <w:r w:rsidRPr="00C836E0">
        <w:rPr>
          <w:rFonts w:ascii="Times New Roman" w:eastAsia="Times New Roman" w:hAnsi="Times New Roman" w:cs="Times New Roman"/>
          <w:noProof/>
          <w:kern w:val="0"/>
          <w:sz w:val="24"/>
          <w:szCs w:val="24"/>
          <w14:ligatures w14:val="none"/>
        </w:rPr>
        <w:t xml:space="preserve">       Известно ми е, че за неверни данни нося наказателна отговорност по чл. 313 от Наказателния кодекс.</w:t>
      </w:r>
    </w:p>
    <w:p w14:paraId="52AC4348"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359E0A82"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0B05DF8B"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7B5D8174"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4D3C348E"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19B8F757"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Дата:……………….. 2025 г.</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t>Заявител:</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p>
    <w:p w14:paraId="67F59095"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14:ligatures w14:val="none"/>
        </w:rPr>
      </w:pP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t xml:space="preserve">             </w:t>
      </w:r>
      <w:r w:rsidRPr="00C836E0">
        <w:rPr>
          <w:rFonts w:ascii="Times New Roman" w:eastAsia="Times New Roman" w:hAnsi="Times New Roman" w:cs="Times New Roman"/>
          <w:kern w:val="0"/>
          <w14:ligatures w14:val="none"/>
        </w:rPr>
        <w:t>(подпис, име и фамилия, качество на</w:t>
      </w:r>
    </w:p>
    <w:p w14:paraId="52B88503"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14:ligatures w14:val="none"/>
        </w:rPr>
      </w:pPr>
      <w:r w:rsidRPr="00C836E0">
        <w:rPr>
          <w:rFonts w:ascii="Times New Roman" w:eastAsia="Times New Roman" w:hAnsi="Times New Roman" w:cs="Times New Roman"/>
          <w:kern w:val="0"/>
          <w14:ligatures w14:val="none"/>
        </w:rPr>
        <w:t xml:space="preserve"> </w:t>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t>представляващия кандидата, печат)</w:t>
      </w:r>
    </w:p>
    <w:p w14:paraId="0BD3989D"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4F926E50"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r w:rsidRPr="00C836E0">
        <w:rPr>
          <w:rFonts w:ascii="Times New Roman" w:eastAsia="Times New Roman" w:hAnsi="Times New Roman" w:cs="Times New Roman"/>
          <w:b/>
          <w:bCs/>
          <w:color w:val="000000"/>
          <w:spacing w:val="-3"/>
          <w:kern w:val="0"/>
          <w:sz w:val="24"/>
          <w:szCs w:val="24"/>
          <w14:ligatures w14:val="none"/>
        </w:rPr>
        <w:tab/>
      </w:r>
      <w:r w:rsidRPr="00C836E0">
        <w:rPr>
          <w:rFonts w:ascii="Times New Roman" w:eastAsia="Times New Roman" w:hAnsi="Times New Roman" w:cs="Times New Roman"/>
          <w:b/>
          <w:bCs/>
          <w:color w:val="000000"/>
          <w:spacing w:val="-3"/>
          <w:kern w:val="0"/>
          <w:sz w:val="24"/>
          <w:szCs w:val="24"/>
          <w14:ligatures w14:val="none"/>
        </w:rPr>
        <w:tab/>
      </w:r>
      <w:r w:rsidRPr="00C836E0">
        <w:rPr>
          <w:rFonts w:ascii="Times New Roman" w:eastAsia="Times New Roman" w:hAnsi="Times New Roman" w:cs="Times New Roman"/>
          <w:b/>
          <w:bCs/>
          <w:color w:val="000000"/>
          <w:spacing w:val="-3"/>
          <w:kern w:val="0"/>
          <w:sz w:val="24"/>
          <w:szCs w:val="24"/>
          <w14:ligatures w14:val="none"/>
        </w:rPr>
        <w:tab/>
      </w:r>
      <w:r w:rsidRPr="00C836E0">
        <w:rPr>
          <w:rFonts w:ascii="Times New Roman" w:eastAsia="Times New Roman" w:hAnsi="Times New Roman" w:cs="Times New Roman"/>
          <w:b/>
          <w:bCs/>
          <w:color w:val="000000"/>
          <w:spacing w:val="-3"/>
          <w:kern w:val="0"/>
          <w:sz w:val="24"/>
          <w:szCs w:val="24"/>
          <w14:ligatures w14:val="none"/>
        </w:rPr>
        <w:tab/>
      </w:r>
      <w:r w:rsidRPr="00C836E0">
        <w:rPr>
          <w:rFonts w:ascii="Times New Roman" w:eastAsia="Times New Roman" w:hAnsi="Times New Roman" w:cs="Times New Roman"/>
          <w:b/>
          <w:bCs/>
          <w:color w:val="000000"/>
          <w:spacing w:val="-3"/>
          <w:kern w:val="0"/>
          <w:sz w:val="24"/>
          <w:szCs w:val="24"/>
          <w14:ligatures w14:val="none"/>
        </w:rPr>
        <w:tab/>
      </w:r>
    </w:p>
    <w:p w14:paraId="3F9EE481"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4DB102DA"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1AC744CE"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69A763FB"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u w:val="single"/>
          <w14:ligatures w14:val="none"/>
        </w:rPr>
      </w:pPr>
      <w:r w:rsidRPr="00C836E0">
        <w:rPr>
          <w:rFonts w:ascii="Times New Roman" w:eastAsia="Times New Roman" w:hAnsi="Times New Roman" w:cs="Times New Roman"/>
          <w:b/>
          <w:kern w:val="0"/>
          <w:sz w:val="24"/>
          <w:szCs w:val="24"/>
          <w:u w:val="single"/>
          <w14:ligatures w14:val="none"/>
        </w:rPr>
        <w:t>*Забележка: Декларацията се подписва от всички лица, които представляват кандидата.</w:t>
      </w:r>
    </w:p>
    <w:p w14:paraId="55B38985"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63AF9E63"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635C2B75"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61FC0C21"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1D6A4C05"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11F3233A"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379B1F85"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5514F4AD"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1FFB7601"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0CEAC016"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24D7B68E"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02831FA9"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7B62411A"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036870D2"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58BCE1C2"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612DB587"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3199E505"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77F3B6A6"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
          <w:bCs/>
          <w:color w:val="000000"/>
          <w:spacing w:val="-3"/>
          <w:kern w:val="0"/>
          <w:sz w:val="24"/>
          <w:szCs w:val="24"/>
          <w14:ligatures w14:val="none"/>
        </w:rPr>
      </w:pPr>
    </w:p>
    <w:p w14:paraId="5BB2E33B" w14:textId="77777777" w:rsidR="00C836E0" w:rsidRPr="00C836E0" w:rsidRDefault="00C836E0" w:rsidP="00C836E0">
      <w:pPr>
        <w:shd w:val="clear" w:color="auto" w:fill="FFFFFF"/>
        <w:overflowPunct w:val="0"/>
        <w:autoSpaceDE w:val="0"/>
        <w:autoSpaceDN w:val="0"/>
        <w:adjustRightInd w:val="0"/>
        <w:spacing w:after="0" w:line="240" w:lineRule="auto"/>
        <w:ind w:left="7799"/>
        <w:jc w:val="both"/>
        <w:rPr>
          <w:rFonts w:ascii="Times New Roman" w:eastAsia="Times New Roman" w:hAnsi="Times New Roman" w:cs="Times New Roman"/>
          <w:bCs/>
          <w:i/>
          <w:iCs/>
          <w:color w:val="000000"/>
          <w:spacing w:val="-3"/>
          <w:kern w:val="0"/>
          <w:sz w:val="24"/>
          <w:szCs w:val="24"/>
          <w14:ligatures w14:val="none"/>
        </w:rPr>
      </w:pPr>
      <w:r w:rsidRPr="00C836E0">
        <w:rPr>
          <w:rFonts w:ascii="Times New Roman" w:eastAsia="Times New Roman" w:hAnsi="Times New Roman" w:cs="Times New Roman"/>
          <w:bCs/>
          <w:color w:val="000000"/>
          <w:spacing w:val="-3"/>
          <w:kern w:val="0"/>
          <w:sz w:val="24"/>
          <w:szCs w:val="24"/>
          <w14:ligatures w14:val="none"/>
        </w:rPr>
        <w:t>Приложение № 5</w:t>
      </w:r>
    </w:p>
    <w:p w14:paraId="78C4420B" w14:textId="77777777" w:rsidR="00C836E0" w:rsidRPr="00C836E0" w:rsidRDefault="00C836E0" w:rsidP="00C836E0">
      <w:pPr>
        <w:shd w:val="clear" w:color="auto" w:fill="FFFFFF"/>
        <w:overflowPunct w:val="0"/>
        <w:autoSpaceDE w:val="0"/>
        <w:autoSpaceDN w:val="0"/>
        <w:adjustRightInd w:val="0"/>
        <w:spacing w:after="0" w:line="240" w:lineRule="auto"/>
        <w:ind w:firstLine="709"/>
        <w:jc w:val="center"/>
        <w:rPr>
          <w:rFonts w:ascii="Times New Roman" w:eastAsia="Times New Roman" w:hAnsi="Times New Roman" w:cs="Times New Roman"/>
          <w:b/>
          <w:bCs/>
          <w:i/>
          <w:iCs/>
          <w:color w:val="000000"/>
          <w:spacing w:val="-3"/>
          <w:kern w:val="0"/>
          <w:sz w:val="24"/>
          <w:szCs w:val="24"/>
          <w14:ligatures w14:val="none"/>
        </w:rPr>
      </w:pPr>
    </w:p>
    <w:p w14:paraId="1C26AA9E" w14:textId="77777777" w:rsidR="00C836E0" w:rsidRPr="00C836E0" w:rsidRDefault="00C836E0" w:rsidP="00C836E0">
      <w:pPr>
        <w:shd w:val="clear" w:color="auto" w:fill="FFFFFF"/>
        <w:overflowPunct w:val="0"/>
        <w:autoSpaceDE w:val="0"/>
        <w:autoSpaceDN w:val="0"/>
        <w:adjustRightInd w:val="0"/>
        <w:spacing w:after="0" w:line="240" w:lineRule="auto"/>
        <w:ind w:firstLine="709"/>
        <w:jc w:val="center"/>
        <w:rPr>
          <w:rFonts w:ascii="Times New Roman" w:eastAsia="Times New Roman" w:hAnsi="Times New Roman" w:cs="Times New Roman"/>
          <w:b/>
          <w:bCs/>
          <w:color w:val="000000"/>
          <w:spacing w:val="-3"/>
          <w:kern w:val="0"/>
          <w:sz w:val="24"/>
          <w:szCs w:val="24"/>
          <w14:ligatures w14:val="none"/>
        </w:rPr>
      </w:pPr>
      <w:r w:rsidRPr="00C836E0">
        <w:rPr>
          <w:rFonts w:ascii="Times New Roman" w:eastAsia="Times New Roman" w:hAnsi="Times New Roman" w:cs="Times New Roman"/>
          <w:b/>
          <w:bCs/>
          <w:color w:val="000000"/>
          <w:spacing w:val="-3"/>
          <w:kern w:val="0"/>
          <w:sz w:val="24"/>
          <w:szCs w:val="24"/>
          <w14:ligatures w14:val="none"/>
        </w:rPr>
        <w:t>ДЕКЛАРАЦИЯ</w:t>
      </w:r>
    </w:p>
    <w:p w14:paraId="126C2460" w14:textId="77777777" w:rsidR="00C836E0" w:rsidRPr="00C836E0" w:rsidRDefault="00C836E0" w:rsidP="00C836E0">
      <w:pPr>
        <w:shd w:val="clear" w:color="auto" w:fill="FFFFFF"/>
        <w:overflowPunct w:val="0"/>
        <w:autoSpaceDE w:val="0"/>
        <w:autoSpaceDN w:val="0"/>
        <w:adjustRightInd w:val="0"/>
        <w:spacing w:after="0" w:line="240" w:lineRule="auto"/>
        <w:ind w:firstLine="709"/>
        <w:jc w:val="center"/>
        <w:rPr>
          <w:rFonts w:ascii="Times New Roman" w:eastAsia="Times New Roman" w:hAnsi="Times New Roman" w:cs="Times New Roman"/>
          <w:kern w:val="0"/>
          <w:sz w:val="24"/>
          <w:szCs w:val="24"/>
          <w14:ligatures w14:val="none"/>
        </w:rPr>
      </w:pPr>
    </w:p>
    <w:p w14:paraId="59BC3A76" w14:textId="77777777" w:rsidR="00C836E0" w:rsidRPr="00C836E0" w:rsidRDefault="00C836E0" w:rsidP="00C836E0">
      <w:pPr>
        <w:shd w:val="clear" w:color="auto" w:fill="FFFFFF"/>
        <w:tabs>
          <w:tab w:val="left" w:leader="dot" w:pos="8054"/>
        </w:tabs>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color w:val="000000"/>
          <w:spacing w:val="-5"/>
          <w:kern w:val="0"/>
          <w:sz w:val="24"/>
          <w:szCs w:val="24"/>
          <w14:ligatures w14:val="none"/>
        </w:rPr>
        <w:t>Долуподписаният/ата</w:t>
      </w:r>
      <w:r w:rsidRPr="00C836E0">
        <w:rPr>
          <w:rFonts w:ascii="Times New Roman" w:eastAsia="Times New Roman" w:hAnsi="Times New Roman" w:cs="Times New Roman"/>
          <w:color w:val="000000"/>
          <w:kern w:val="0"/>
          <w:sz w:val="24"/>
          <w:szCs w:val="24"/>
          <w14:ligatures w14:val="none"/>
        </w:rPr>
        <w:tab/>
        <w:t>………</w:t>
      </w:r>
    </w:p>
    <w:p w14:paraId="251B9490" w14:textId="77777777" w:rsidR="00C836E0" w:rsidRPr="00C836E0" w:rsidRDefault="00C836E0" w:rsidP="00C836E0">
      <w:pPr>
        <w:shd w:val="clear" w:color="auto" w:fill="FFFFFF"/>
        <w:overflowPunct w:val="0"/>
        <w:autoSpaceDE w:val="0"/>
        <w:autoSpaceDN w:val="0"/>
        <w:adjustRightInd w:val="0"/>
        <w:spacing w:after="0" w:line="240" w:lineRule="auto"/>
        <w:ind w:firstLine="709"/>
        <w:rPr>
          <w:rFonts w:ascii="Times New Roman" w:eastAsia="Times New Roman" w:hAnsi="Times New Roman" w:cs="Times New Roman"/>
          <w:kern w:val="0"/>
          <w14:ligatures w14:val="none"/>
        </w:rPr>
      </w:pPr>
      <w:r w:rsidRPr="00C836E0">
        <w:rPr>
          <w:rFonts w:ascii="Times New Roman" w:eastAsia="Times New Roman" w:hAnsi="Times New Roman" w:cs="Times New Roman"/>
          <w:color w:val="000000"/>
          <w:spacing w:val="-6"/>
          <w:kern w:val="0"/>
          <w14:ligatures w14:val="none"/>
        </w:rPr>
        <w:t xml:space="preserve">                                                                      (собствено, бащино и фамилно име)</w:t>
      </w:r>
    </w:p>
    <w:p w14:paraId="2E1F2E08" w14:textId="77777777" w:rsidR="00C836E0" w:rsidRPr="00C836E0" w:rsidRDefault="00C836E0" w:rsidP="00C836E0">
      <w:pPr>
        <w:shd w:val="clear" w:color="auto" w:fill="FFFFFF"/>
        <w:tabs>
          <w:tab w:val="left" w:leader="dot" w:pos="2914"/>
          <w:tab w:val="left" w:leader="dot" w:pos="8947"/>
        </w:tabs>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color w:val="000000"/>
          <w:spacing w:val="-8"/>
          <w:kern w:val="0"/>
          <w:sz w:val="24"/>
          <w:szCs w:val="24"/>
          <w14:ligatures w14:val="none"/>
        </w:rPr>
        <w:t>представляващ</w:t>
      </w:r>
      <w:r w:rsidRPr="00C836E0">
        <w:rPr>
          <w:rFonts w:ascii="Times New Roman" w:eastAsia="Times New Roman" w:hAnsi="Times New Roman" w:cs="Times New Roman"/>
          <w:color w:val="000000"/>
          <w:kern w:val="0"/>
          <w:sz w:val="24"/>
          <w:szCs w:val="24"/>
          <w14:ligatures w14:val="none"/>
        </w:rPr>
        <w:tab/>
        <w:t>………………………………………………………………..</w:t>
      </w:r>
    </w:p>
    <w:p w14:paraId="7D35BAF3" w14:textId="77777777" w:rsidR="00C836E0" w:rsidRPr="00C836E0" w:rsidRDefault="00C836E0" w:rsidP="00C836E0">
      <w:pPr>
        <w:shd w:val="clear" w:color="auto" w:fill="FFFFFF"/>
        <w:tabs>
          <w:tab w:val="left" w:pos="4858"/>
        </w:tabs>
        <w:overflowPunct w:val="0"/>
        <w:autoSpaceDE w:val="0"/>
        <w:autoSpaceDN w:val="0"/>
        <w:adjustRightInd w:val="0"/>
        <w:spacing w:after="0" w:line="240" w:lineRule="auto"/>
        <w:ind w:firstLine="709"/>
        <w:jc w:val="both"/>
        <w:rPr>
          <w:rFonts w:ascii="Times New Roman" w:eastAsia="Times New Roman" w:hAnsi="Times New Roman" w:cs="Times New Roman"/>
          <w:kern w:val="0"/>
          <w14:ligatures w14:val="none"/>
        </w:rPr>
      </w:pPr>
      <w:r w:rsidRPr="00C836E0">
        <w:rPr>
          <w:rFonts w:ascii="Times New Roman" w:eastAsia="Times New Roman" w:hAnsi="Times New Roman" w:cs="Times New Roman"/>
          <w:color w:val="000000"/>
          <w:kern w:val="0"/>
          <w14:ligatures w14:val="none"/>
        </w:rPr>
        <w:t xml:space="preserve">                         </w:t>
      </w:r>
      <w:r w:rsidRPr="00C836E0">
        <w:rPr>
          <w:rFonts w:ascii="Times New Roman" w:eastAsia="Times New Roman" w:hAnsi="Times New Roman" w:cs="Times New Roman"/>
          <w:color w:val="000000"/>
          <w:spacing w:val="-6"/>
          <w:kern w:val="0"/>
          <w14:ligatures w14:val="none"/>
        </w:rPr>
        <w:t>(наименование на юридическото лице)</w:t>
      </w:r>
    </w:p>
    <w:p w14:paraId="1151F883" w14:textId="77777777" w:rsidR="00C836E0" w:rsidRPr="00C836E0" w:rsidRDefault="00C836E0" w:rsidP="00C836E0">
      <w:pPr>
        <w:shd w:val="clear" w:color="auto" w:fill="FFFFFF"/>
        <w:tabs>
          <w:tab w:val="left" w:leader="dot" w:pos="4387"/>
        </w:tabs>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color w:val="000000"/>
          <w:spacing w:val="-9"/>
          <w:kern w:val="0"/>
          <w:sz w:val="24"/>
          <w:szCs w:val="24"/>
          <w14:ligatures w14:val="none"/>
        </w:rPr>
        <w:t>със седалище и адрес на управление</w:t>
      </w:r>
      <w:r w:rsidRPr="00C836E0">
        <w:rPr>
          <w:rFonts w:ascii="Times New Roman" w:eastAsia="Times New Roman" w:hAnsi="Times New Roman" w:cs="Times New Roman"/>
          <w:color w:val="000000"/>
          <w:kern w:val="0"/>
          <w:sz w:val="24"/>
          <w:szCs w:val="24"/>
          <w14:ligatures w14:val="none"/>
        </w:rPr>
        <w:tab/>
        <w:t>…………………………………………………</w:t>
      </w:r>
    </w:p>
    <w:p w14:paraId="10B7735D" w14:textId="77777777" w:rsidR="00C836E0" w:rsidRPr="00C836E0" w:rsidRDefault="00C836E0" w:rsidP="00C836E0">
      <w:pPr>
        <w:shd w:val="clear" w:color="auto" w:fill="FFFFFF"/>
        <w:tabs>
          <w:tab w:val="left" w:leader="dot" w:pos="3725"/>
        </w:tabs>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color w:val="000000"/>
          <w:spacing w:val="-11"/>
          <w:kern w:val="0"/>
          <w:sz w:val="24"/>
          <w:szCs w:val="24"/>
          <w14:ligatures w14:val="none"/>
        </w:rPr>
        <w:t>тел./факс</w:t>
      </w:r>
      <w:r w:rsidRPr="00C836E0">
        <w:rPr>
          <w:rFonts w:ascii="Times New Roman" w:eastAsia="Times New Roman" w:hAnsi="Times New Roman" w:cs="Times New Roman"/>
          <w:color w:val="000000"/>
          <w:kern w:val="0"/>
          <w:sz w:val="24"/>
          <w:szCs w:val="24"/>
          <w14:ligatures w14:val="none"/>
        </w:rPr>
        <w:tab/>
      </w:r>
      <w:r w:rsidRPr="00C836E0">
        <w:rPr>
          <w:rFonts w:ascii="Times New Roman" w:eastAsia="Times New Roman" w:hAnsi="Times New Roman" w:cs="Times New Roman"/>
          <w:color w:val="000000"/>
          <w:spacing w:val="-8"/>
          <w:kern w:val="0"/>
          <w:sz w:val="24"/>
          <w:szCs w:val="24"/>
          <w14:ligatures w14:val="none"/>
        </w:rPr>
        <w:t>, ЕИК……………………………………………………</w:t>
      </w:r>
    </w:p>
    <w:p w14:paraId="68D16BFB" w14:textId="77777777" w:rsidR="00C836E0" w:rsidRPr="00C836E0" w:rsidRDefault="00C836E0" w:rsidP="00C836E0">
      <w:pPr>
        <w:shd w:val="clear" w:color="auto" w:fill="FFFFFF"/>
        <w:tabs>
          <w:tab w:val="left" w:leader="dot" w:pos="5136"/>
        </w:tabs>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color w:val="000000"/>
          <w:spacing w:val="-8"/>
          <w:kern w:val="0"/>
          <w:sz w:val="24"/>
          <w:szCs w:val="24"/>
          <w14:ligatures w14:val="none"/>
        </w:rPr>
        <w:t xml:space="preserve">в качеството си на </w:t>
      </w:r>
      <w:r w:rsidRPr="00C836E0">
        <w:rPr>
          <w:rFonts w:ascii="Times New Roman" w:eastAsia="Times New Roman" w:hAnsi="Times New Roman" w:cs="Times New Roman"/>
          <w:color w:val="000000"/>
          <w:kern w:val="0"/>
          <w:sz w:val="24"/>
          <w:szCs w:val="24"/>
          <w14:ligatures w14:val="none"/>
        </w:rPr>
        <w:tab/>
        <w:t>………………………………………...</w:t>
      </w:r>
    </w:p>
    <w:p w14:paraId="45287B0A" w14:textId="77777777" w:rsidR="00C836E0" w:rsidRPr="00C836E0" w:rsidRDefault="00C836E0" w:rsidP="00C836E0">
      <w:pPr>
        <w:shd w:val="clear" w:color="auto" w:fill="FFFFFF"/>
        <w:overflowPunct w:val="0"/>
        <w:autoSpaceDE w:val="0"/>
        <w:autoSpaceDN w:val="0"/>
        <w:adjustRightInd w:val="0"/>
        <w:spacing w:after="0" w:line="240" w:lineRule="auto"/>
        <w:ind w:firstLine="709"/>
        <w:jc w:val="center"/>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color w:val="000000"/>
          <w:spacing w:val="-9"/>
          <w:kern w:val="0"/>
          <w:sz w:val="24"/>
          <w:szCs w:val="24"/>
          <w14:ligatures w14:val="none"/>
        </w:rPr>
        <w:t>(</w:t>
      </w:r>
      <w:r w:rsidRPr="00C836E0">
        <w:rPr>
          <w:rFonts w:ascii="Times New Roman" w:eastAsia="Times New Roman" w:hAnsi="Times New Roman" w:cs="Times New Roman"/>
          <w:color w:val="000000"/>
          <w:spacing w:val="-9"/>
          <w:kern w:val="0"/>
          <w14:ligatures w14:val="none"/>
        </w:rPr>
        <w:t>длъжност)</w:t>
      </w:r>
    </w:p>
    <w:p w14:paraId="3D04F5F7" w14:textId="77777777" w:rsidR="00C836E0" w:rsidRPr="00C836E0" w:rsidRDefault="00C836E0" w:rsidP="00C836E0">
      <w:pPr>
        <w:shd w:val="clear" w:color="auto" w:fill="FFFFFF"/>
        <w:overflowPunct w:val="0"/>
        <w:autoSpaceDE w:val="0"/>
        <w:autoSpaceDN w:val="0"/>
        <w:adjustRightInd w:val="0"/>
        <w:spacing w:after="0" w:line="240" w:lineRule="auto"/>
        <w:ind w:firstLine="709"/>
        <w:jc w:val="center"/>
        <w:rPr>
          <w:rFonts w:ascii="Times New Roman" w:eastAsia="Times New Roman" w:hAnsi="Times New Roman" w:cs="Times New Roman"/>
          <w:color w:val="000000"/>
          <w:spacing w:val="-5"/>
          <w:kern w:val="0"/>
          <w:sz w:val="24"/>
          <w:szCs w:val="24"/>
          <w14:ligatures w14:val="none"/>
        </w:rPr>
      </w:pPr>
    </w:p>
    <w:p w14:paraId="025CDB94"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i/>
          <w:iCs/>
          <w:color w:val="000000"/>
          <w:spacing w:val="-5"/>
          <w:kern w:val="0"/>
          <w:sz w:val="24"/>
          <w:szCs w:val="24"/>
          <w14:ligatures w14:val="none"/>
        </w:rPr>
      </w:pPr>
      <w:r w:rsidRPr="00C836E0">
        <w:rPr>
          <w:rFonts w:ascii="Times New Roman" w:eastAsia="Times New Roman" w:hAnsi="Times New Roman" w:cs="Times New Roman"/>
          <w:b/>
          <w:bCs/>
          <w:color w:val="000000"/>
          <w:spacing w:val="-5"/>
          <w:kern w:val="0"/>
          <w:sz w:val="24"/>
          <w:szCs w:val="24"/>
          <w14:ligatures w14:val="none"/>
        </w:rPr>
        <w:t>Декларирам, че</w:t>
      </w:r>
      <w:r w:rsidRPr="00C836E0">
        <w:rPr>
          <w:rFonts w:ascii="Times New Roman" w:eastAsia="Times New Roman" w:hAnsi="Times New Roman" w:cs="Times New Roman"/>
          <w:color w:val="000000"/>
          <w:spacing w:val="-5"/>
          <w:kern w:val="0"/>
          <w:sz w:val="24"/>
          <w:szCs w:val="24"/>
          <w14:ligatures w14:val="none"/>
        </w:rPr>
        <w:t>:</w:t>
      </w:r>
    </w:p>
    <w:p w14:paraId="3F605DE2" w14:textId="77777777" w:rsidR="00C836E0" w:rsidRPr="00C836E0" w:rsidRDefault="00C836E0" w:rsidP="00C836E0">
      <w:pPr>
        <w:shd w:val="clear" w:color="auto" w:fill="FFFFFF"/>
        <w:overflowPunct w:val="0"/>
        <w:autoSpaceDE w:val="0"/>
        <w:autoSpaceDN w:val="0"/>
        <w:adjustRightInd w:val="0"/>
        <w:spacing w:after="0" w:line="240" w:lineRule="auto"/>
        <w:ind w:firstLine="709"/>
        <w:jc w:val="center"/>
        <w:rPr>
          <w:rFonts w:ascii="Times New Roman" w:eastAsia="Times New Roman" w:hAnsi="Times New Roman" w:cs="Times New Roman"/>
          <w:kern w:val="0"/>
          <w:sz w:val="24"/>
          <w:szCs w:val="24"/>
          <w14:ligatures w14:val="none"/>
        </w:rPr>
      </w:pPr>
    </w:p>
    <w:p w14:paraId="6EFE8BE1" w14:textId="77777777" w:rsidR="00C836E0" w:rsidRPr="00C836E0" w:rsidRDefault="00C836E0" w:rsidP="00C836E0">
      <w:pPr>
        <w:widowControl w:val="0"/>
        <w:overflowPunct w:val="0"/>
        <w:autoSpaceDE w:val="0"/>
        <w:autoSpaceDN w:val="0"/>
        <w:adjustRightInd w:val="0"/>
        <w:spacing w:after="0" w:line="240" w:lineRule="auto"/>
        <w:ind w:firstLine="720"/>
        <w:jc w:val="both"/>
        <w:rPr>
          <w:rFonts w:ascii="Times New Roman" w:eastAsia="Courier New" w:hAnsi="Times New Roman" w:cs="Times New Roman"/>
          <w:i/>
          <w:color w:val="000000"/>
          <w:kern w:val="0"/>
          <w:sz w:val="24"/>
          <w:szCs w:val="24"/>
          <w:u w:val="single"/>
          <w:lang w:eastAsia="bg-BG"/>
          <w14:ligatures w14:val="none"/>
        </w:rPr>
      </w:pPr>
    </w:p>
    <w:p w14:paraId="36493358" w14:textId="77777777" w:rsidR="00C836E0" w:rsidRPr="00C836E0" w:rsidRDefault="00C836E0" w:rsidP="00C836E0">
      <w:pPr>
        <w:widowControl w:val="0"/>
        <w:overflowPunct w:val="0"/>
        <w:autoSpaceDE w:val="0"/>
        <w:autoSpaceDN w:val="0"/>
        <w:adjustRightInd w:val="0"/>
        <w:spacing w:after="0" w:line="240" w:lineRule="auto"/>
        <w:ind w:firstLine="720"/>
        <w:jc w:val="center"/>
        <w:rPr>
          <w:rFonts w:ascii="Times New Roman" w:eastAsia="Courier New" w:hAnsi="Times New Roman" w:cs="Times New Roman"/>
          <w:b/>
          <w:color w:val="000000"/>
          <w:kern w:val="0"/>
          <w:sz w:val="24"/>
          <w:szCs w:val="24"/>
          <w:lang w:eastAsia="bg-BG"/>
          <w14:ligatures w14:val="none"/>
        </w:rPr>
      </w:pPr>
      <w:r w:rsidRPr="00C836E0">
        <w:rPr>
          <w:rFonts w:ascii="Times New Roman" w:eastAsia="Courier New" w:hAnsi="Times New Roman" w:cs="Times New Roman"/>
          <w:b/>
          <w:color w:val="000000"/>
          <w:kern w:val="0"/>
          <w:sz w:val="24"/>
          <w:szCs w:val="24"/>
          <w:lang w:eastAsia="bg-BG"/>
          <w14:ligatures w14:val="none"/>
        </w:rPr>
        <w:t>Д Е К Л А Р И Р А М:</w:t>
      </w:r>
    </w:p>
    <w:p w14:paraId="31439382" w14:textId="77777777" w:rsidR="00C836E0" w:rsidRPr="00C836E0" w:rsidRDefault="00C836E0" w:rsidP="00C836E0">
      <w:pPr>
        <w:widowControl w:val="0"/>
        <w:overflowPunct w:val="0"/>
        <w:autoSpaceDE w:val="0"/>
        <w:autoSpaceDN w:val="0"/>
        <w:adjustRightInd w:val="0"/>
        <w:spacing w:after="0" w:line="240" w:lineRule="auto"/>
        <w:ind w:firstLine="720"/>
        <w:jc w:val="center"/>
        <w:rPr>
          <w:rFonts w:ascii="Times New Roman" w:eastAsia="Courier New" w:hAnsi="Times New Roman" w:cs="Times New Roman"/>
          <w:b/>
          <w:color w:val="000000"/>
          <w:kern w:val="0"/>
          <w:sz w:val="24"/>
          <w:szCs w:val="24"/>
          <w:lang w:eastAsia="bg-BG"/>
          <w14:ligatures w14:val="none"/>
        </w:rPr>
      </w:pPr>
    </w:p>
    <w:p w14:paraId="087EA238" w14:textId="77777777" w:rsidR="00C836E0" w:rsidRPr="00C836E0" w:rsidRDefault="00C836E0" w:rsidP="00C836E0">
      <w:pPr>
        <w:widowControl w:val="0"/>
        <w:overflowPunct w:val="0"/>
        <w:autoSpaceDE w:val="0"/>
        <w:autoSpaceDN w:val="0"/>
        <w:adjustRightInd w:val="0"/>
        <w:spacing w:after="0" w:line="240" w:lineRule="auto"/>
        <w:ind w:firstLine="720"/>
        <w:jc w:val="center"/>
        <w:rPr>
          <w:rFonts w:ascii="Times New Roman" w:eastAsia="Courier New" w:hAnsi="Times New Roman" w:cs="Times New Roman"/>
          <w:b/>
          <w:color w:val="000000"/>
          <w:kern w:val="0"/>
          <w:sz w:val="24"/>
          <w:szCs w:val="24"/>
          <w:lang w:eastAsia="bg-BG"/>
          <w14:ligatures w14:val="none"/>
        </w:rPr>
      </w:pPr>
    </w:p>
    <w:p w14:paraId="7D21F676" w14:textId="77777777" w:rsidR="00C836E0" w:rsidRPr="00C836E0" w:rsidRDefault="00C836E0" w:rsidP="00C836E0">
      <w:pPr>
        <w:widowControl w:val="0"/>
        <w:tabs>
          <w:tab w:val="left" w:pos="0"/>
        </w:tabs>
        <w:overflowPunct w:val="0"/>
        <w:autoSpaceDE w:val="0"/>
        <w:autoSpaceDN w:val="0"/>
        <w:adjustRightInd w:val="0"/>
        <w:spacing w:after="0" w:line="240" w:lineRule="auto"/>
        <w:ind w:firstLine="142"/>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 xml:space="preserve">          1. Не съм свързано лице с Наемодателя „Многопрофилна болница за активно лечение- Пазарджик“ АД- гр. Пазарджик, </w:t>
      </w:r>
      <w:proofErr w:type="spellStart"/>
      <w:r w:rsidRPr="00C836E0">
        <w:rPr>
          <w:rFonts w:ascii="Times New Roman" w:eastAsia="Times New Roman" w:hAnsi="Times New Roman" w:cs="Times New Roman"/>
          <w:kern w:val="0"/>
          <w:sz w:val="24"/>
          <w:szCs w:val="24"/>
          <w14:ligatures w14:val="none"/>
        </w:rPr>
        <w:t>ул</w:t>
      </w:r>
      <w:proofErr w:type="spellEnd"/>
      <w:r w:rsidRPr="00C836E0">
        <w:rPr>
          <w:rFonts w:ascii="Times New Roman" w:eastAsia="Times New Roman" w:hAnsi="Times New Roman" w:cs="Times New Roman"/>
          <w:kern w:val="0"/>
          <w:sz w:val="24"/>
          <w:szCs w:val="24"/>
          <w14:ligatures w14:val="none"/>
        </w:rPr>
        <w:t xml:space="preserve">.“Болнична“ №15,  по смисъла на </w:t>
      </w:r>
      <w:r w:rsidRPr="00C836E0">
        <w:rPr>
          <w:rFonts w:ascii="Times New Roman" w:eastAsia="Times New Roman" w:hAnsi="Times New Roman" w:cs="Times New Roman"/>
          <w:kern w:val="0"/>
          <w:sz w:val="24"/>
          <w:szCs w:val="24"/>
          <w:shd w:val="clear" w:color="auto" w:fill="FFFFFF"/>
          <w14:ligatures w14:val="none"/>
        </w:rPr>
        <w:t xml:space="preserve">§ </w:t>
      </w:r>
      <w:r w:rsidRPr="00C836E0">
        <w:rPr>
          <w:rFonts w:ascii="Times New Roman" w:eastAsia="Times New Roman" w:hAnsi="Times New Roman" w:cs="Times New Roman"/>
          <w:bCs/>
          <w:kern w:val="0"/>
          <w:sz w:val="24"/>
          <w:szCs w:val="24"/>
          <w:shd w:val="clear" w:color="auto" w:fill="FFFFFF"/>
          <w14:ligatures w14:val="none"/>
        </w:rPr>
        <w:t xml:space="preserve">1, </w:t>
      </w:r>
      <w:r w:rsidRPr="00C836E0">
        <w:rPr>
          <w:rFonts w:ascii="Times New Roman" w:eastAsia="Times New Roman" w:hAnsi="Times New Roman" w:cs="Times New Roman"/>
          <w:kern w:val="0"/>
          <w:sz w:val="24"/>
          <w:szCs w:val="24"/>
          <w:shd w:val="clear" w:color="auto" w:fill="FFFFFF"/>
          <w14:ligatures w14:val="none"/>
        </w:rPr>
        <w:t>ал.1, т.1, т.2, т.3, т.4, т.5, т.6, т.7, т.8, т.9 и §</w:t>
      </w:r>
      <w:r w:rsidRPr="00C836E0">
        <w:rPr>
          <w:rFonts w:ascii="Times New Roman" w:eastAsia="Times New Roman" w:hAnsi="Times New Roman" w:cs="Times New Roman"/>
          <w:bCs/>
          <w:kern w:val="0"/>
          <w:sz w:val="24"/>
          <w:szCs w:val="24"/>
          <w:shd w:val="clear" w:color="auto" w:fill="FFFFFF"/>
          <w14:ligatures w14:val="none"/>
        </w:rPr>
        <w:t xml:space="preserve">1, </w:t>
      </w:r>
      <w:r w:rsidRPr="00C836E0">
        <w:rPr>
          <w:rFonts w:ascii="Times New Roman" w:eastAsia="Times New Roman" w:hAnsi="Times New Roman" w:cs="Times New Roman"/>
          <w:kern w:val="0"/>
          <w:sz w:val="24"/>
          <w:szCs w:val="24"/>
          <w:shd w:val="clear" w:color="auto" w:fill="FFFFFF"/>
          <w14:ligatures w14:val="none"/>
        </w:rPr>
        <w:t>ал.2</w:t>
      </w:r>
      <w:r w:rsidRPr="00C836E0">
        <w:rPr>
          <w:rFonts w:ascii="Times New Roman" w:eastAsia="Times New Roman" w:hAnsi="Times New Roman" w:cs="Times New Roman"/>
          <w:b/>
          <w:bCs/>
          <w:kern w:val="0"/>
          <w:sz w:val="24"/>
          <w:szCs w:val="24"/>
          <w:shd w:val="clear" w:color="auto" w:fill="FFFFFF"/>
          <w14:ligatures w14:val="none"/>
        </w:rPr>
        <w:t xml:space="preserve"> </w:t>
      </w:r>
      <w:r w:rsidRPr="00C836E0">
        <w:rPr>
          <w:rFonts w:ascii="Times New Roman" w:eastAsia="Times New Roman" w:hAnsi="Times New Roman" w:cs="Times New Roman"/>
          <w:kern w:val="0"/>
          <w:sz w:val="24"/>
          <w:szCs w:val="24"/>
          <w:shd w:val="clear" w:color="auto" w:fill="FFFFFF"/>
          <w14:ligatures w14:val="none"/>
        </w:rPr>
        <w:t xml:space="preserve">от Търговския закон </w:t>
      </w:r>
      <w:r w:rsidRPr="00C836E0">
        <w:rPr>
          <w:rFonts w:ascii="Times New Roman" w:eastAsia="Times New Roman" w:hAnsi="Times New Roman" w:cs="Times New Roman"/>
          <w:kern w:val="0"/>
          <w:sz w:val="24"/>
          <w:szCs w:val="24"/>
          <w14:ligatures w14:val="none"/>
        </w:rPr>
        <w:t>.</w:t>
      </w:r>
    </w:p>
    <w:p w14:paraId="1AF90EF2" w14:textId="77777777" w:rsidR="00C836E0" w:rsidRPr="00C836E0" w:rsidRDefault="00C836E0" w:rsidP="00C836E0">
      <w:pPr>
        <w:overflowPunct w:val="0"/>
        <w:autoSpaceDE w:val="0"/>
        <w:autoSpaceDN w:val="0"/>
        <w:adjustRightInd w:val="0"/>
        <w:spacing w:after="120" w:line="240" w:lineRule="auto"/>
        <w:ind w:firstLine="142"/>
        <w:jc w:val="both"/>
        <w:rPr>
          <w:rFonts w:ascii="Times New Roman" w:eastAsia="Times New Roman" w:hAnsi="Times New Roman" w:cs="Times New Roman"/>
          <w:kern w:val="0"/>
          <w:sz w:val="24"/>
          <w:szCs w:val="24"/>
          <w14:ligatures w14:val="none"/>
        </w:rPr>
      </w:pPr>
    </w:p>
    <w:p w14:paraId="5FBF19FA" w14:textId="77777777" w:rsidR="00C836E0" w:rsidRPr="00C836E0" w:rsidRDefault="00C836E0" w:rsidP="00C836E0">
      <w:pPr>
        <w:widowControl w:val="0"/>
        <w:overflowPunct w:val="0"/>
        <w:autoSpaceDE w:val="0"/>
        <w:autoSpaceDN w:val="0"/>
        <w:adjustRightInd w:val="0"/>
        <w:spacing w:after="0" w:line="240" w:lineRule="auto"/>
        <w:ind w:firstLine="720"/>
        <w:jc w:val="both"/>
        <w:rPr>
          <w:rFonts w:ascii="Times New Roman" w:eastAsia="Courier New" w:hAnsi="Times New Roman" w:cs="Times New Roman"/>
          <w:b/>
          <w:color w:val="000000"/>
          <w:kern w:val="0"/>
          <w:sz w:val="24"/>
          <w:szCs w:val="24"/>
          <w:lang w:eastAsia="bg-BG"/>
          <w14:ligatures w14:val="none"/>
        </w:rPr>
      </w:pPr>
    </w:p>
    <w:p w14:paraId="41547146" w14:textId="77777777" w:rsidR="00C836E0" w:rsidRPr="00C836E0" w:rsidRDefault="00C836E0" w:rsidP="00C836E0">
      <w:pPr>
        <w:widowControl w:val="0"/>
        <w:overflowPunct w:val="0"/>
        <w:autoSpaceDE w:val="0"/>
        <w:autoSpaceDN w:val="0"/>
        <w:adjustRightInd w:val="0"/>
        <w:spacing w:after="0" w:line="240" w:lineRule="auto"/>
        <w:ind w:firstLine="720"/>
        <w:jc w:val="both"/>
        <w:rPr>
          <w:rFonts w:ascii="Times New Roman" w:eastAsia="Courier New" w:hAnsi="Times New Roman" w:cs="Times New Roman"/>
          <w:color w:val="000000"/>
          <w:kern w:val="0"/>
          <w:sz w:val="24"/>
          <w:szCs w:val="24"/>
          <w:lang w:eastAsia="bg-BG"/>
          <w14:ligatures w14:val="none"/>
        </w:rPr>
      </w:pPr>
      <w:r w:rsidRPr="00C836E0">
        <w:rPr>
          <w:rFonts w:ascii="Times New Roman" w:eastAsia="Courier New" w:hAnsi="Times New Roman" w:cs="Times New Roman"/>
          <w:color w:val="000000"/>
          <w:kern w:val="0"/>
          <w:sz w:val="24"/>
          <w:szCs w:val="24"/>
          <w:lang w:eastAsia="bg-BG"/>
          <w14:ligatures w14:val="none"/>
        </w:rPr>
        <w:t>Известна ми е отговорността по чл. 313 от Наказателния кодекс за посочване на неверни данни.</w:t>
      </w:r>
    </w:p>
    <w:p w14:paraId="5F8A6205" w14:textId="77777777" w:rsidR="00C836E0" w:rsidRPr="00C836E0" w:rsidRDefault="00C836E0" w:rsidP="00C836E0">
      <w:pPr>
        <w:widowControl w:val="0"/>
        <w:overflowPunct w:val="0"/>
        <w:autoSpaceDE w:val="0"/>
        <w:autoSpaceDN w:val="0"/>
        <w:adjustRightInd w:val="0"/>
        <w:spacing w:after="0" w:line="240" w:lineRule="auto"/>
        <w:ind w:firstLine="720"/>
        <w:jc w:val="both"/>
        <w:rPr>
          <w:rFonts w:ascii="Times New Roman" w:eastAsia="Courier New" w:hAnsi="Times New Roman" w:cs="Times New Roman"/>
          <w:color w:val="000000"/>
          <w:kern w:val="0"/>
          <w:sz w:val="24"/>
          <w:szCs w:val="24"/>
          <w:lang w:eastAsia="bg-BG"/>
          <w14:ligatures w14:val="none"/>
        </w:rPr>
      </w:pPr>
    </w:p>
    <w:p w14:paraId="5ADF409E" w14:textId="77777777" w:rsidR="00C836E0" w:rsidRPr="00C836E0" w:rsidRDefault="00C836E0" w:rsidP="00C836E0">
      <w:pPr>
        <w:widowControl w:val="0"/>
        <w:overflowPunct w:val="0"/>
        <w:autoSpaceDE w:val="0"/>
        <w:autoSpaceDN w:val="0"/>
        <w:adjustRightInd w:val="0"/>
        <w:spacing w:after="0" w:line="240" w:lineRule="auto"/>
        <w:ind w:firstLine="720"/>
        <w:jc w:val="both"/>
        <w:rPr>
          <w:rFonts w:ascii="Times New Roman" w:eastAsia="Courier New" w:hAnsi="Times New Roman" w:cs="Times New Roman"/>
          <w:color w:val="000000"/>
          <w:kern w:val="0"/>
          <w:sz w:val="24"/>
          <w:szCs w:val="24"/>
          <w:lang w:eastAsia="bg-BG"/>
          <w14:ligatures w14:val="none"/>
        </w:rPr>
      </w:pPr>
    </w:p>
    <w:p w14:paraId="41BECF54"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Дата:……………….. 2025 г.</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t>Заявител:</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p>
    <w:p w14:paraId="5024B2DD"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14:ligatures w14:val="none"/>
        </w:rPr>
      </w:pP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t xml:space="preserve">             </w:t>
      </w:r>
      <w:r w:rsidRPr="00C836E0">
        <w:rPr>
          <w:rFonts w:ascii="Times New Roman" w:eastAsia="Times New Roman" w:hAnsi="Times New Roman" w:cs="Times New Roman"/>
          <w:kern w:val="0"/>
          <w14:ligatures w14:val="none"/>
        </w:rPr>
        <w:t>(подпис, име и фамилия, качество на</w:t>
      </w:r>
    </w:p>
    <w:p w14:paraId="2AEEB0F6"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14:ligatures w14:val="none"/>
        </w:rPr>
      </w:pPr>
      <w:r w:rsidRPr="00C836E0">
        <w:rPr>
          <w:rFonts w:ascii="Times New Roman" w:eastAsia="Times New Roman" w:hAnsi="Times New Roman" w:cs="Times New Roman"/>
          <w:kern w:val="0"/>
          <w14:ligatures w14:val="none"/>
        </w:rPr>
        <w:t xml:space="preserve"> </w:t>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t>представляващия кандидата, печат)</w:t>
      </w:r>
    </w:p>
    <w:p w14:paraId="22079DB1" w14:textId="77777777" w:rsidR="00C836E0" w:rsidRPr="00C836E0" w:rsidRDefault="00C836E0" w:rsidP="00C836E0">
      <w:pPr>
        <w:shd w:val="clear" w:color="auto" w:fill="FFFFFF"/>
        <w:spacing w:after="0" w:line="240" w:lineRule="auto"/>
        <w:ind w:firstLine="709"/>
        <w:rPr>
          <w:rFonts w:ascii="Verdana" w:eastAsia="Times New Roman" w:hAnsi="Verdana" w:cs="Times New Roman"/>
          <w:color w:val="000000"/>
          <w:kern w:val="0"/>
          <w:sz w:val="18"/>
          <w:szCs w:val="18"/>
          <w:lang w:eastAsia="bg-BG"/>
          <w14:ligatures w14:val="none"/>
        </w:rPr>
      </w:pPr>
      <w:r w:rsidRPr="00C836E0">
        <w:rPr>
          <w:rFonts w:ascii="Times New Roman" w:eastAsia="Times New Roman" w:hAnsi="Times New Roman" w:cs="Times New Roman"/>
          <w:b/>
          <w:spacing w:val="6"/>
          <w:kern w:val="0"/>
          <w:sz w:val="24"/>
          <w:szCs w:val="24"/>
          <w:u w:val="single"/>
          <w14:ligatures w14:val="none"/>
        </w:rPr>
        <w:t>*Забележка: Декларацията се подписва от всички лица, които представляват кандидата.</w:t>
      </w:r>
      <w:r w:rsidRPr="00C836E0">
        <w:rPr>
          <w:rFonts w:ascii="Times New Roman" w:eastAsia="Times New Roman" w:hAnsi="Times New Roman" w:cs="Times New Roman"/>
          <w:b/>
          <w:kern w:val="0"/>
          <w:sz w:val="24"/>
          <w:szCs w:val="24"/>
          <w14:ligatures w14:val="none"/>
        </w:rPr>
        <w:tab/>
      </w:r>
    </w:p>
    <w:p w14:paraId="19395E5A" w14:textId="77777777" w:rsidR="00C836E0" w:rsidRPr="00C836E0" w:rsidRDefault="00C836E0" w:rsidP="00C836E0">
      <w:pPr>
        <w:suppressAutoHyphens/>
        <w:overflowPunct w:val="0"/>
        <w:autoSpaceDE w:val="0"/>
        <w:autoSpaceDN w:val="0"/>
        <w:adjustRightInd w:val="0"/>
        <w:spacing w:after="0" w:line="240" w:lineRule="auto"/>
        <w:ind w:left="-540" w:firstLine="720"/>
        <w:jc w:val="both"/>
        <w:textAlignment w:val="center"/>
        <w:rPr>
          <w:rFonts w:ascii="Times New Roman" w:eastAsia="Calibri" w:hAnsi="Times New Roman" w:cs="Times New Roman"/>
          <w:bCs/>
          <w:color w:val="000000"/>
          <w:kern w:val="0"/>
          <w:sz w:val="24"/>
          <w:szCs w:val="24"/>
          <w:lang w:eastAsia="ar-SA"/>
          <w14:ligatures w14:val="none"/>
        </w:rPr>
      </w:pPr>
      <w:r w:rsidRPr="00C836E0">
        <w:rPr>
          <w:rFonts w:ascii="Times New Roman" w:eastAsia="Calibri" w:hAnsi="Times New Roman" w:cs="Times New Roman"/>
          <w:bCs/>
          <w:color w:val="000000"/>
          <w:kern w:val="0"/>
          <w:sz w:val="24"/>
          <w:szCs w:val="24"/>
          <w:lang w:eastAsia="ar-SA"/>
          <w14:ligatures w14:val="none"/>
        </w:rPr>
        <w:t xml:space="preserve">§ 1. от Допълнителните разпоредби на Търговския закон </w:t>
      </w:r>
    </w:p>
    <w:p w14:paraId="48E56E5F" w14:textId="77777777" w:rsidR="00C836E0" w:rsidRPr="00C836E0" w:rsidRDefault="00C836E0" w:rsidP="00C836E0">
      <w:pPr>
        <w:suppressAutoHyphens/>
        <w:overflowPunct w:val="0"/>
        <w:autoSpaceDE w:val="0"/>
        <w:autoSpaceDN w:val="0"/>
        <w:adjustRightInd w:val="0"/>
        <w:spacing w:after="0" w:line="240" w:lineRule="auto"/>
        <w:ind w:left="-540" w:firstLine="720"/>
        <w:jc w:val="both"/>
        <w:textAlignment w:val="center"/>
        <w:rPr>
          <w:rFonts w:ascii="Times New Roman" w:eastAsia="Calibri" w:hAnsi="Times New Roman" w:cs="Times New Roman"/>
          <w:bCs/>
          <w:color w:val="000000"/>
          <w:kern w:val="0"/>
          <w:sz w:val="24"/>
          <w:szCs w:val="24"/>
          <w:lang w:eastAsia="ar-SA"/>
          <w14:ligatures w14:val="none"/>
        </w:rPr>
      </w:pPr>
      <w:r w:rsidRPr="00C836E0">
        <w:rPr>
          <w:rFonts w:ascii="Times New Roman" w:eastAsia="Calibri" w:hAnsi="Times New Roman" w:cs="Times New Roman"/>
          <w:bCs/>
          <w:color w:val="000000"/>
          <w:kern w:val="0"/>
          <w:sz w:val="24"/>
          <w:szCs w:val="24"/>
          <w:lang w:eastAsia="ar-SA"/>
          <w14:ligatures w14:val="none"/>
        </w:rPr>
        <w:t xml:space="preserve">(1) </w:t>
      </w:r>
      <w:r w:rsidRPr="00C836E0">
        <w:rPr>
          <w:rFonts w:ascii="Times New Roman" w:eastAsia="Calibri" w:hAnsi="Times New Roman" w:cs="Times New Roman"/>
          <w:bCs/>
          <w:kern w:val="0"/>
          <w:sz w:val="24"/>
          <w:szCs w:val="24"/>
          <w:lang w:eastAsia="ar-SA"/>
          <w14:ligatures w14:val="none"/>
        </w:rPr>
        <w:t>"Свързани лица"</w:t>
      </w:r>
      <w:r w:rsidRPr="00C836E0">
        <w:rPr>
          <w:rFonts w:ascii="Times New Roman" w:eastAsia="Calibri" w:hAnsi="Times New Roman" w:cs="Times New Roman"/>
          <w:bCs/>
          <w:color w:val="000000"/>
          <w:kern w:val="0"/>
          <w:sz w:val="24"/>
          <w:szCs w:val="24"/>
          <w:lang w:eastAsia="ar-SA"/>
          <w14:ligatures w14:val="none"/>
        </w:rPr>
        <w:t xml:space="preserve"> по смисъла на този закон са:</w:t>
      </w:r>
    </w:p>
    <w:p w14:paraId="24C81DE3" w14:textId="77777777" w:rsidR="00C836E0" w:rsidRPr="00C836E0" w:rsidRDefault="00C836E0" w:rsidP="00C836E0">
      <w:pPr>
        <w:suppressAutoHyphens/>
        <w:overflowPunct w:val="0"/>
        <w:autoSpaceDE w:val="0"/>
        <w:autoSpaceDN w:val="0"/>
        <w:adjustRightInd w:val="0"/>
        <w:spacing w:after="0" w:line="240" w:lineRule="auto"/>
        <w:ind w:left="-540" w:firstLine="720"/>
        <w:jc w:val="both"/>
        <w:textAlignment w:val="center"/>
        <w:rPr>
          <w:rFonts w:ascii="Times New Roman" w:eastAsia="Calibri" w:hAnsi="Times New Roman" w:cs="Times New Roman"/>
          <w:bCs/>
          <w:color w:val="000000"/>
          <w:kern w:val="0"/>
          <w:sz w:val="24"/>
          <w:szCs w:val="24"/>
          <w:lang w:eastAsia="ar-SA"/>
          <w14:ligatures w14:val="none"/>
        </w:rPr>
      </w:pPr>
      <w:r w:rsidRPr="00C836E0">
        <w:rPr>
          <w:rFonts w:ascii="Times New Roman" w:eastAsia="Calibri" w:hAnsi="Times New Roman" w:cs="Times New Roman"/>
          <w:bCs/>
          <w:color w:val="000000"/>
          <w:kern w:val="0"/>
          <w:sz w:val="24"/>
          <w:szCs w:val="24"/>
          <w:lang w:eastAsia="ar-SA"/>
          <w14:ligatures w14:val="none"/>
        </w:rPr>
        <w:t>1. съпрузите, роднините по права линия - без ограничения, по съребрена линия - до четвърта степен включително, и роднините по сватовство - до трета степен включително;</w:t>
      </w:r>
    </w:p>
    <w:p w14:paraId="2C2F4C1B" w14:textId="77777777" w:rsidR="00C836E0" w:rsidRPr="00C836E0" w:rsidRDefault="00C836E0" w:rsidP="00C836E0">
      <w:pPr>
        <w:suppressAutoHyphens/>
        <w:overflowPunct w:val="0"/>
        <w:autoSpaceDE w:val="0"/>
        <w:autoSpaceDN w:val="0"/>
        <w:adjustRightInd w:val="0"/>
        <w:spacing w:after="0" w:line="240" w:lineRule="auto"/>
        <w:ind w:left="-540" w:firstLine="720"/>
        <w:jc w:val="both"/>
        <w:textAlignment w:val="center"/>
        <w:rPr>
          <w:rFonts w:ascii="Times New Roman" w:eastAsia="Calibri" w:hAnsi="Times New Roman" w:cs="Times New Roman"/>
          <w:bCs/>
          <w:color w:val="000000"/>
          <w:kern w:val="0"/>
          <w:sz w:val="24"/>
          <w:szCs w:val="24"/>
          <w:lang w:eastAsia="ar-SA"/>
          <w14:ligatures w14:val="none"/>
        </w:rPr>
      </w:pPr>
      <w:r w:rsidRPr="00C836E0">
        <w:rPr>
          <w:rFonts w:ascii="Times New Roman" w:eastAsia="Calibri" w:hAnsi="Times New Roman" w:cs="Times New Roman"/>
          <w:bCs/>
          <w:color w:val="000000"/>
          <w:kern w:val="0"/>
          <w:sz w:val="24"/>
          <w:szCs w:val="24"/>
          <w:lang w:eastAsia="ar-SA"/>
          <w14:ligatures w14:val="none"/>
        </w:rPr>
        <w:t>2. работодател и работник;</w:t>
      </w:r>
    </w:p>
    <w:p w14:paraId="2D877BF4" w14:textId="77777777" w:rsidR="00C836E0" w:rsidRPr="00C836E0" w:rsidRDefault="00C836E0" w:rsidP="00C836E0">
      <w:pPr>
        <w:suppressAutoHyphens/>
        <w:overflowPunct w:val="0"/>
        <w:autoSpaceDE w:val="0"/>
        <w:autoSpaceDN w:val="0"/>
        <w:adjustRightInd w:val="0"/>
        <w:spacing w:after="0" w:line="240" w:lineRule="auto"/>
        <w:ind w:left="-540" w:firstLine="720"/>
        <w:jc w:val="both"/>
        <w:textAlignment w:val="center"/>
        <w:rPr>
          <w:rFonts w:ascii="Times New Roman" w:eastAsia="Calibri" w:hAnsi="Times New Roman" w:cs="Times New Roman"/>
          <w:bCs/>
          <w:color w:val="000000"/>
          <w:kern w:val="0"/>
          <w:sz w:val="24"/>
          <w:szCs w:val="24"/>
          <w:lang w:eastAsia="ar-SA"/>
          <w14:ligatures w14:val="none"/>
        </w:rPr>
      </w:pPr>
      <w:r w:rsidRPr="00C836E0">
        <w:rPr>
          <w:rFonts w:ascii="Times New Roman" w:eastAsia="Calibri" w:hAnsi="Times New Roman" w:cs="Times New Roman"/>
          <w:bCs/>
          <w:color w:val="000000"/>
          <w:kern w:val="0"/>
          <w:sz w:val="24"/>
          <w:szCs w:val="24"/>
          <w:lang w:eastAsia="ar-SA"/>
          <w14:ligatures w14:val="none"/>
        </w:rPr>
        <w:t>3. лицата, едното от които участва в управлението на дружеството на другото;</w:t>
      </w:r>
    </w:p>
    <w:p w14:paraId="41AB18CE" w14:textId="77777777" w:rsidR="00C836E0" w:rsidRPr="00C836E0" w:rsidRDefault="00C836E0" w:rsidP="00C836E0">
      <w:pPr>
        <w:suppressAutoHyphens/>
        <w:overflowPunct w:val="0"/>
        <w:autoSpaceDE w:val="0"/>
        <w:autoSpaceDN w:val="0"/>
        <w:adjustRightInd w:val="0"/>
        <w:spacing w:after="0" w:line="240" w:lineRule="auto"/>
        <w:ind w:left="-540" w:firstLine="720"/>
        <w:jc w:val="both"/>
        <w:textAlignment w:val="center"/>
        <w:rPr>
          <w:rFonts w:ascii="Times New Roman" w:eastAsia="Calibri" w:hAnsi="Times New Roman" w:cs="Times New Roman"/>
          <w:bCs/>
          <w:color w:val="000000"/>
          <w:kern w:val="0"/>
          <w:sz w:val="24"/>
          <w:szCs w:val="24"/>
          <w:lang w:eastAsia="ar-SA"/>
          <w14:ligatures w14:val="none"/>
        </w:rPr>
      </w:pPr>
      <w:r w:rsidRPr="00C836E0">
        <w:rPr>
          <w:rFonts w:ascii="Times New Roman" w:eastAsia="Calibri" w:hAnsi="Times New Roman" w:cs="Times New Roman"/>
          <w:bCs/>
          <w:color w:val="000000"/>
          <w:kern w:val="0"/>
          <w:sz w:val="24"/>
          <w:szCs w:val="24"/>
          <w:lang w:eastAsia="ar-SA"/>
          <w14:ligatures w14:val="none"/>
        </w:rPr>
        <w:t>4. съдружниците;</w:t>
      </w:r>
    </w:p>
    <w:p w14:paraId="5BE37685" w14:textId="77777777" w:rsidR="00C836E0" w:rsidRPr="00C836E0" w:rsidRDefault="00C836E0" w:rsidP="00C836E0">
      <w:pPr>
        <w:suppressAutoHyphens/>
        <w:overflowPunct w:val="0"/>
        <w:autoSpaceDE w:val="0"/>
        <w:autoSpaceDN w:val="0"/>
        <w:adjustRightInd w:val="0"/>
        <w:spacing w:after="0" w:line="240" w:lineRule="auto"/>
        <w:ind w:left="-540" w:firstLine="720"/>
        <w:jc w:val="both"/>
        <w:textAlignment w:val="center"/>
        <w:rPr>
          <w:rFonts w:ascii="Times New Roman" w:eastAsia="Calibri" w:hAnsi="Times New Roman" w:cs="Times New Roman"/>
          <w:bCs/>
          <w:color w:val="000000"/>
          <w:kern w:val="0"/>
          <w:sz w:val="24"/>
          <w:szCs w:val="24"/>
          <w:lang w:eastAsia="ar-SA"/>
          <w14:ligatures w14:val="none"/>
        </w:rPr>
      </w:pPr>
      <w:r w:rsidRPr="00C836E0">
        <w:rPr>
          <w:rFonts w:ascii="Times New Roman" w:eastAsia="Calibri" w:hAnsi="Times New Roman" w:cs="Times New Roman"/>
          <w:bCs/>
          <w:color w:val="000000"/>
          <w:kern w:val="0"/>
          <w:sz w:val="24"/>
          <w:szCs w:val="24"/>
          <w:lang w:eastAsia="ar-SA"/>
          <w14:ligatures w14:val="none"/>
        </w:rPr>
        <w:t>5. дружество и лице, което притежава повече от 5 на сто от дяловете и акциите, издадени с право на глас в дружеството;</w:t>
      </w:r>
    </w:p>
    <w:p w14:paraId="4046A46F" w14:textId="77777777" w:rsidR="00C836E0" w:rsidRPr="00C836E0" w:rsidRDefault="00C836E0" w:rsidP="00C836E0">
      <w:pPr>
        <w:suppressAutoHyphens/>
        <w:overflowPunct w:val="0"/>
        <w:autoSpaceDE w:val="0"/>
        <w:autoSpaceDN w:val="0"/>
        <w:adjustRightInd w:val="0"/>
        <w:spacing w:after="0" w:line="240" w:lineRule="auto"/>
        <w:ind w:left="-540" w:firstLine="720"/>
        <w:jc w:val="both"/>
        <w:textAlignment w:val="center"/>
        <w:rPr>
          <w:rFonts w:ascii="Times New Roman" w:eastAsia="Calibri" w:hAnsi="Times New Roman" w:cs="Times New Roman"/>
          <w:bCs/>
          <w:color w:val="000000"/>
          <w:kern w:val="0"/>
          <w:sz w:val="24"/>
          <w:szCs w:val="24"/>
          <w:lang w:eastAsia="ar-SA"/>
          <w14:ligatures w14:val="none"/>
        </w:rPr>
      </w:pPr>
      <w:r w:rsidRPr="00C836E0">
        <w:rPr>
          <w:rFonts w:ascii="Times New Roman" w:eastAsia="Calibri" w:hAnsi="Times New Roman" w:cs="Times New Roman"/>
          <w:bCs/>
          <w:color w:val="000000"/>
          <w:kern w:val="0"/>
          <w:sz w:val="24"/>
          <w:szCs w:val="24"/>
          <w:lang w:eastAsia="ar-SA"/>
          <w14:ligatures w14:val="none"/>
        </w:rPr>
        <w:t>6. лицата, чиято дейност се контролира пряко или косвено от трето лице;</w:t>
      </w:r>
    </w:p>
    <w:p w14:paraId="711F012D" w14:textId="77777777" w:rsidR="00C836E0" w:rsidRPr="00C836E0" w:rsidRDefault="00C836E0" w:rsidP="00C836E0">
      <w:pPr>
        <w:suppressAutoHyphens/>
        <w:overflowPunct w:val="0"/>
        <w:autoSpaceDE w:val="0"/>
        <w:autoSpaceDN w:val="0"/>
        <w:adjustRightInd w:val="0"/>
        <w:spacing w:after="0" w:line="240" w:lineRule="auto"/>
        <w:ind w:left="-540" w:firstLine="720"/>
        <w:jc w:val="both"/>
        <w:textAlignment w:val="center"/>
        <w:rPr>
          <w:rFonts w:ascii="Times New Roman" w:eastAsia="Calibri" w:hAnsi="Times New Roman" w:cs="Times New Roman"/>
          <w:bCs/>
          <w:color w:val="000000"/>
          <w:kern w:val="0"/>
          <w:sz w:val="24"/>
          <w:szCs w:val="24"/>
          <w:lang w:eastAsia="ar-SA"/>
          <w14:ligatures w14:val="none"/>
        </w:rPr>
      </w:pPr>
      <w:r w:rsidRPr="00C836E0">
        <w:rPr>
          <w:rFonts w:ascii="Times New Roman" w:eastAsia="Calibri" w:hAnsi="Times New Roman" w:cs="Times New Roman"/>
          <w:bCs/>
          <w:color w:val="000000"/>
          <w:kern w:val="0"/>
          <w:sz w:val="24"/>
          <w:szCs w:val="24"/>
          <w:lang w:eastAsia="ar-SA"/>
          <w14:ligatures w14:val="none"/>
        </w:rPr>
        <w:t>7. лицата, които съвместно контролират пряко или косвено трето лице;</w:t>
      </w:r>
    </w:p>
    <w:p w14:paraId="4D7D06CB" w14:textId="77777777" w:rsidR="00C836E0" w:rsidRPr="00C836E0" w:rsidRDefault="00C836E0" w:rsidP="00C836E0">
      <w:pPr>
        <w:suppressAutoHyphens/>
        <w:overflowPunct w:val="0"/>
        <w:autoSpaceDE w:val="0"/>
        <w:autoSpaceDN w:val="0"/>
        <w:adjustRightInd w:val="0"/>
        <w:spacing w:after="0" w:line="240" w:lineRule="auto"/>
        <w:ind w:left="-540" w:firstLine="720"/>
        <w:jc w:val="both"/>
        <w:textAlignment w:val="center"/>
        <w:rPr>
          <w:rFonts w:ascii="Times New Roman" w:eastAsia="Calibri" w:hAnsi="Times New Roman" w:cs="Times New Roman"/>
          <w:bCs/>
          <w:color w:val="000000"/>
          <w:kern w:val="0"/>
          <w:sz w:val="24"/>
          <w:szCs w:val="24"/>
          <w:lang w:eastAsia="ar-SA"/>
          <w14:ligatures w14:val="none"/>
        </w:rPr>
      </w:pPr>
      <w:r w:rsidRPr="00C836E0">
        <w:rPr>
          <w:rFonts w:ascii="Times New Roman" w:eastAsia="Calibri" w:hAnsi="Times New Roman" w:cs="Times New Roman"/>
          <w:bCs/>
          <w:color w:val="000000"/>
          <w:kern w:val="0"/>
          <w:sz w:val="24"/>
          <w:szCs w:val="24"/>
          <w:lang w:eastAsia="ar-SA"/>
          <w14:ligatures w14:val="none"/>
        </w:rPr>
        <w:t>8. лицата, едното от които е търговски представител на другото;</w:t>
      </w:r>
    </w:p>
    <w:p w14:paraId="507A85DE" w14:textId="77777777" w:rsidR="00C836E0" w:rsidRPr="00C836E0" w:rsidRDefault="00C836E0" w:rsidP="00C836E0">
      <w:pPr>
        <w:suppressAutoHyphens/>
        <w:overflowPunct w:val="0"/>
        <w:autoSpaceDE w:val="0"/>
        <w:autoSpaceDN w:val="0"/>
        <w:adjustRightInd w:val="0"/>
        <w:spacing w:after="0" w:line="240" w:lineRule="auto"/>
        <w:ind w:left="-540" w:firstLine="720"/>
        <w:jc w:val="both"/>
        <w:textAlignment w:val="center"/>
        <w:rPr>
          <w:rFonts w:ascii="Times New Roman" w:eastAsia="Calibri" w:hAnsi="Times New Roman" w:cs="Times New Roman"/>
          <w:color w:val="000000"/>
          <w:kern w:val="0"/>
          <w:sz w:val="24"/>
          <w:szCs w:val="24"/>
          <w:lang w:eastAsia="ar-SA"/>
          <w14:ligatures w14:val="none"/>
        </w:rPr>
      </w:pPr>
      <w:r w:rsidRPr="00C836E0">
        <w:rPr>
          <w:rFonts w:ascii="Times New Roman" w:eastAsia="Calibri" w:hAnsi="Times New Roman" w:cs="Times New Roman"/>
          <w:bCs/>
          <w:color w:val="000000"/>
          <w:kern w:val="0"/>
          <w:sz w:val="24"/>
          <w:szCs w:val="24"/>
          <w:lang w:eastAsia="ar-SA"/>
          <w14:ligatures w14:val="none"/>
        </w:rPr>
        <w:t xml:space="preserve">9. лицата, едното от които е направило дарение в полза на другото. (2) </w:t>
      </w:r>
      <w:r w:rsidRPr="00C836E0">
        <w:rPr>
          <w:rFonts w:ascii="Times New Roman" w:eastAsia="Calibri" w:hAnsi="Times New Roman" w:cs="Times New Roman"/>
          <w:bCs/>
          <w:kern w:val="0"/>
          <w:sz w:val="24"/>
          <w:szCs w:val="24"/>
          <w:lang w:eastAsia="ar-SA"/>
          <w14:ligatures w14:val="none"/>
        </w:rPr>
        <w:t>"Свързани лица</w:t>
      </w:r>
      <w:r w:rsidRPr="00C836E0">
        <w:rPr>
          <w:rFonts w:ascii="Times New Roman" w:eastAsia="Calibri" w:hAnsi="Times New Roman" w:cs="Times New Roman"/>
          <w:b/>
          <w:kern w:val="0"/>
          <w:sz w:val="24"/>
          <w:szCs w:val="24"/>
          <w:lang w:eastAsia="ar-SA"/>
          <w14:ligatures w14:val="none"/>
        </w:rPr>
        <w:t>"</w:t>
      </w:r>
      <w:r w:rsidRPr="00C836E0">
        <w:rPr>
          <w:rFonts w:ascii="Times New Roman" w:eastAsia="Calibri" w:hAnsi="Times New Roman" w:cs="Times New Roman"/>
          <w:color w:val="000000"/>
          <w:kern w:val="0"/>
          <w:sz w:val="24"/>
          <w:szCs w:val="24"/>
          <w:lang w:eastAsia="ar-SA"/>
          <w14:ligatures w14:val="none"/>
        </w:rPr>
        <w:t xml:space="preserve"> са и лицата, които участват пряко или косвено в управлението, контрола или капитала на друго лице или лица, поради което между тях могат да се уговарят условия, различни от обичайните.</w:t>
      </w:r>
    </w:p>
    <w:p w14:paraId="076E739D" w14:textId="77777777" w:rsidR="00C836E0" w:rsidRPr="00C836E0" w:rsidRDefault="00C836E0" w:rsidP="00C836E0">
      <w:pPr>
        <w:suppressAutoHyphens/>
        <w:overflowPunct w:val="0"/>
        <w:autoSpaceDE w:val="0"/>
        <w:autoSpaceDN w:val="0"/>
        <w:adjustRightInd w:val="0"/>
        <w:spacing w:after="0" w:line="240" w:lineRule="auto"/>
        <w:ind w:left="-540" w:firstLine="720"/>
        <w:jc w:val="both"/>
        <w:textAlignment w:val="center"/>
        <w:rPr>
          <w:rFonts w:ascii="Times New Roman" w:eastAsia="Calibri" w:hAnsi="Times New Roman" w:cs="Times New Roman"/>
          <w:color w:val="000000"/>
          <w:kern w:val="0"/>
          <w:sz w:val="24"/>
          <w:szCs w:val="24"/>
          <w:lang w:eastAsia="ar-SA"/>
          <w14:ligatures w14:val="none"/>
        </w:rPr>
      </w:pPr>
    </w:p>
    <w:p w14:paraId="3355F8F8" w14:textId="77777777" w:rsidR="00C836E0" w:rsidRPr="00C836E0" w:rsidRDefault="00C836E0" w:rsidP="00C836E0">
      <w:pPr>
        <w:suppressAutoHyphens/>
        <w:overflowPunct w:val="0"/>
        <w:autoSpaceDE w:val="0"/>
        <w:autoSpaceDN w:val="0"/>
        <w:adjustRightInd w:val="0"/>
        <w:spacing w:after="0" w:line="240" w:lineRule="auto"/>
        <w:ind w:left="-540" w:firstLine="720"/>
        <w:jc w:val="both"/>
        <w:textAlignment w:val="center"/>
        <w:rPr>
          <w:rFonts w:ascii="Times New Roman" w:eastAsia="Calibri" w:hAnsi="Times New Roman" w:cs="Times New Roman"/>
          <w:color w:val="000000"/>
          <w:kern w:val="0"/>
          <w:sz w:val="24"/>
          <w:szCs w:val="24"/>
          <w:lang w:eastAsia="ar-SA"/>
          <w14:ligatures w14:val="none"/>
        </w:rPr>
      </w:pPr>
    </w:p>
    <w:p w14:paraId="043D1F02" w14:textId="77777777" w:rsidR="00C836E0" w:rsidRPr="00C836E0" w:rsidRDefault="00C836E0" w:rsidP="00C836E0">
      <w:pPr>
        <w:shd w:val="clear" w:color="auto" w:fill="FFFFFF"/>
        <w:spacing w:after="0" w:line="240" w:lineRule="auto"/>
        <w:ind w:firstLine="709"/>
        <w:rPr>
          <w:rFonts w:ascii="Times New Roman" w:eastAsia="Times New Roman" w:hAnsi="Times New Roman" w:cs="Times New Roman"/>
          <w:b/>
          <w:spacing w:val="6"/>
          <w:kern w:val="0"/>
          <w:sz w:val="24"/>
          <w:szCs w:val="24"/>
          <w:u w:val="single"/>
          <w14:ligatures w14:val="none"/>
        </w:rPr>
      </w:pPr>
    </w:p>
    <w:p w14:paraId="37DB4C32" w14:textId="77777777" w:rsidR="00C836E0" w:rsidRPr="00C836E0" w:rsidRDefault="00C836E0" w:rsidP="00C836E0">
      <w:pPr>
        <w:shd w:val="clear" w:color="auto" w:fill="FFFFFF"/>
        <w:spacing w:after="0" w:line="240" w:lineRule="auto"/>
        <w:ind w:firstLine="709"/>
        <w:rPr>
          <w:rFonts w:ascii="Times New Roman" w:eastAsia="Times New Roman" w:hAnsi="Times New Roman" w:cs="Times New Roman"/>
          <w:b/>
          <w:spacing w:val="6"/>
          <w:kern w:val="0"/>
          <w:sz w:val="24"/>
          <w:szCs w:val="24"/>
          <w:u w:val="single"/>
          <w14:ligatures w14:val="none"/>
        </w:rPr>
      </w:pPr>
    </w:p>
    <w:p w14:paraId="7306E40A" w14:textId="77777777" w:rsidR="00C836E0" w:rsidRPr="00C836E0" w:rsidRDefault="00C836E0" w:rsidP="00C836E0">
      <w:pPr>
        <w:shd w:val="clear" w:color="auto" w:fill="FFFFFF"/>
        <w:spacing w:after="0" w:line="240" w:lineRule="auto"/>
        <w:ind w:firstLine="709"/>
        <w:rPr>
          <w:rFonts w:ascii="Times New Roman" w:eastAsia="Times New Roman" w:hAnsi="Times New Roman" w:cs="Times New Roman"/>
          <w:b/>
          <w:spacing w:val="6"/>
          <w:kern w:val="0"/>
          <w:sz w:val="24"/>
          <w:szCs w:val="24"/>
          <w:u w:val="single"/>
          <w14:ligatures w14:val="none"/>
        </w:rPr>
      </w:pPr>
    </w:p>
    <w:p w14:paraId="6A675794" w14:textId="77777777" w:rsidR="00C836E0" w:rsidRP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 xml:space="preserve">    </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t xml:space="preserve"> </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p>
    <w:p w14:paraId="1997C406" w14:textId="77777777" w:rsidR="00C836E0" w:rsidRP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6E47EC4C" w14:textId="77777777" w:rsidR="00C836E0" w:rsidRPr="00C836E0" w:rsidRDefault="00C836E0" w:rsidP="00C836E0">
      <w:pPr>
        <w:overflowPunct w:val="0"/>
        <w:autoSpaceDE w:val="0"/>
        <w:autoSpaceDN w:val="0"/>
        <w:adjustRightInd w:val="0"/>
        <w:spacing w:after="0" w:line="240" w:lineRule="auto"/>
        <w:ind w:left="7090" w:firstLine="709"/>
        <w:jc w:val="both"/>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kern w:val="0"/>
          <w:sz w:val="24"/>
          <w:szCs w:val="24"/>
          <w14:ligatures w14:val="none"/>
        </w:rPr>
        <w:t>Приложение № 6</w:t>
      </w:r>
    </w:p>
    <w:p w14:paraId="584122CF"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55E13B23"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3CA682AF"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b/>
          <w:kern w:val="0"/>
          <w:sz w:val="24"/>
          <w:szCs w:val="24"/>
          <w14:ligatures w14:val="none"/>
        </w:rPr>
        <w:t>ДЕКЛАРАЦИЯ</w:t>
      </w:r>
    </w:p>
    <w:p w14:paraId="5AF04CAA"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b/>
          <w:kern w:val="0"/>
          <w:sz w:val="24"/>
          <w:szCs w:val="24"/>
          <w14:ligatures w14:val="none"/>
        </w:rPr>
        <w:t>ЗА ИЗВЪРШЕН ПРЕДВАРИТЕЛЕН ОГЛЕД</w:t>
      </w:r>
    </w:p>
    <w:p w14:paraId="4FB9EE79"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14:ligatures w14:val="none"/>
        </w:rPr>
      </w:pPr>
    </w:p>
    <w:p w14:paraId="2AFE7432"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u w:val="single"/>
          <w14:ligatures w14:val="none"/>
        </w:rPr>
      </w:pPr>
      <w:r w:rsidRPr="00C836E0">
        <w:rPr>
          <w:rFonts w:ascii="Times New Roman" w:eastAsia="Times New Roman" w:hAnsi="Times New Roman" w:cs="Times New Roman"/>
          <w:kern w:val="0"/>
          <w:sz w:val="24"/>
          <w:szCs w:val="24"/>
          <w14:ligatures w14:val="none"/>
        </w:rPr>
        <w:t>Долуподписаният(та) ………………………………………………………………………….</w:t>
      </w:r>
      <w:r w:rsidRPr="00C836E0">
        <w:rPr>
          <w:rFonts w:ascii="Times New Roman" w:eastAsia="Times New Roman" w:hAnsi="Times New Roman" w:cs="Times New Roman"/>
          <w:kern w:val="0"/>
          <w:sz w:val="24"/>
          <w:szCs w:val="24"/>
          <w:u w:val="single"/>
          <w14:ligatures w14:val="none"/>
        </w:rPr>
        <w:t xml:space="preserve">               </w:t>
      </w:r>
    </w:p>
    <w:p w14:paraId="7EBC6CA4"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14:ligatures w14:val="none"/>
        </w:rPr>
      </w:pP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14:ligatures w14:val="none"/>
        </w:rPr>
        <w:t>(име, презиме, фамилия)</w:t>
      </w:r>
    </w:p>
    <w:p w14:paraId="1DA0BE8D"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3ABADB26"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14:ligatures w14:val="none"/>
        </w:rPr>
      </w:pPr>
      <w:r w:rsidRPr="00C836E0">
        <w:rPr>
          <w:rFonts w:ascii="Times New Roman" w:eastAsia="Times New Roman" w:hAnsi="Times New Roman" w:cs="Times New Roman"/>
          <w:kern w:val="0"/>
          <w:sz w:val="24"/>
          <w:szCs w:val="24"/>
          <w14:ligatures w14:val="none"/>
        </w:rPr>
        <w:t>в качеството си на …………………………………………………………………………</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14:ligatures w14:val="none"/>
        </w:rPr>
        <w:tab/>
        <w:t>(представляващ кандидата)</w:t>
      </w:r>
    </w:p>
    <w:p w14:paraId="2D7615ED"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2633E5C3"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на………………………………………………………………………………………….</w:t>
      </w:r>
      <w:r w:rsidRPr="00C836E0">
        <w:rPr>
          <w:rFonts w:ascii="Times New Roman" w:eastAsia="Times New Roman" w:hAnsi="Times New Roman" w:cs="Times New Roman"/>
          <w:kern w:val="0"/>
          <w:sz w:val="24"/>
          <w:szCs w:val="24"/>
          <w14:ligatures w14:val="none"/>
        </w:rPr>
        <w:tab/>
        <w:t>……..</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14:ligatures w14:val="none"/>
        </w:rPr>
        <w:tab/>
        <w:t>(наименование на кандидата)</w:t>
      </w:r>
    </w:p>
    <w:p w14:paraId="30023A50"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6083EC0C"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със седалище и адрес на управление: ……………………………………………………</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p>
    <w:p w14:paraId="40037229"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5F3F54A7"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1B9F68A1"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b/>
          <w:kern w:val="0"/>
          <w:sz w:val="24"/>
          <w:szCs w:val="24"/>
          <w14:ligatures w14:val="none"/>
        </w:rPr>
        <w:t>Декларирам, че:</w:t>
      </w:r>
    </w:p>
    <w:p w14:paraId="4D7DB9C9"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Извърших лично /чрез упълномощено от мен лице (ненужното се зачерква):</w:t>
      </w:r>
    </w:p>
    <w:p w14:paraId="6B4D30EE"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0B5AFD4B"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w:t>
      </w:r>
    </w:p>
    <w:p w14:paraId="3CB3F033"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t>(трите имена на упълномощения представител)</w:t>
      </w:r>
    </w:p>
    <w:p w14:paraId="5E12B914"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0F532B54"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bCs/>
          <w:i/>
          <w:iCs/>
          <w:color w:val="000000"/>
          <w:spacing w:val="-8"/>
          <w:kern w:val="0"/>
          <w:sz w:val="24"/>
          <w:szCs w:val="24"/>
          <w14:ligatures w14:val="none"/>
        </w:rPr>
      </w:pPr>
      <w:r w:rsidRPr="00C836E0">
        <w:rPr>
          <w:rFonts w:ascii="Times New Roman" w:eastAsia="Times New Roman" w:hAnsi="Times New Roman" w:cs="Times New Roman"/>
          <w:kern w:val="0"/>
          <w:sz w:val="24"/>
          <w:szCs w:val="24"/>
          <w14:ligatures w14:val="none"/>
        </w:rPr>
        <w:t xml:space="preserve">оглед и запознаване със състоянието, както и с всички условия на отдавания </w:t>
      </w:r>
      <w:r w:rsidRPr="00C836E0">
        <w:rPr>
          <w:rFonts w:ascii="Times New Roman" w:eastAsia="Times New Roman" w:hAnsi="Times New Roman" w:cs="Times New Roman"/>
          <w:color w:val="000000"/>
          <w:spacing w:val="-8"/>
          <w:kern w:val="0"/>
          <w:sz w:val="24"/>
          <w:szCs w:val="24"/>
          <w14:ligatures w14:val="none"/>
        </w:rPr>
        <w:t xml:space="preserve">под </w:t>
      </w:r>
      <w:r w:rsidRPr="00C836E0">
        <w:rPr>
          <w:rFonts w:ascii="Times New Roman" w:eastAsia="Times New Roman" w:hAnsi="Times New Roman" w:cs="Times New Roman"/>
          <w:bCs/>
          <w:noProof/>
          <w:kern w:val="0"/>
          <w:sz w:val="24"/>
          <w:szCs w:val="24"/>
          <w14:ligatures w14:val="none"/>
        </w:rPr>
        <w:t xml:space="preserve">наем част от недвижим имот с площ от 2 (два) кв.м,  </w:t>
      </w:r>
      <w:r w:rsidRPr="00C836E0">
        <w:rPr>
          <w:rFonts w:ascii="Times New Roman" w:eastAsia="Times New Roman" w:hAnsi="Times New Roman" w:cs="Times New Roman"/>
          <w:color w:val="000000"/>
          <w:kern w:val="0"/>
          <w:sz w:val="24"/>
          <w:szCs w:val="24"/>
          <w:lang w:bidi="bg-BG"/>
          <w14:ligatures w14:val="none"/>
        </w:rPr>
        <w:t>представляващ част от площадката на приземния етаж на входа на сградата, в която е разположено временното Спешно отделение  с идентификатор на сградата: 55155.507.323.15, гр. Пазарджик, ул. „Болнична“ №15</w:t>
      </w:r>
      <w:r w:rsidRPr="00C836E0">
        <w:rPr>
          <w:rFonts w:ascii="Times New Roman" w:eastAsia="Times New Roman" w:hAnsi="Times New Roman" w:cs="Times New Roman"/>
          <w:bCs/>
          <w:noProof/>
          <w:kern w:val="0"/>
          <w:sz w:val="24"/>
          <w:szCs w:val="24"/>
          <w14:ligatures w14:val="none"/>
        </w:rPr>
        <w:t>, за поставяне на 1 (един)  брой терминално устройство АТМ (банкомат), собственост на наемателя</w:t>
      </w:r>
      <w:r w:rsidRPr="00C836E0">
        <w:rPr>
          <w:rFonts w:ascii="Times New Roman" w:eastAsia="Times New Roman" w:hAnsi="Times New Roman" w:cs="Times New Roman"/>
          <w:bCs/>
          <w:kern w:val="0"/>
          <w:sz w:val="24"/>
          <w:szCs w:val="24"/>
          <w14:ligatures w14:val="none"/>
        </w:rPr>
        <w:t>, които биха повлияли на офертата.</w:t>
      </w:r>
    </w:p>
    <w:p w14:paraId="04B2010C"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kern w:val="0"/>
          <w:sz w:val="24"/>
          <w:szCs w:val="24"/>
          <w14:ligatures w14:val="none"/>
        </w:rPr>
      </w:pPr>
    </w:p>
    <w:p w14:paraId="3BDEE06F" w14:textId="77777777" w:rsidR="00C836E0" w:rsidRP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b/>
          <w:kern w:val="0"/>
          <w:sz w:val="24"/>
          <w:szCs w:val="24"/>
          <w:u w:val="single"/>
          <w14:ligatures w14:val="none"/>
        </w:rPr>
      </w:pPr>
    </w:p>
    <w:p w14:paraId="7054C934" w14:textId="77777777" w:rsidR="00C836E0" w:rsidRP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b/>
          <w:kern w:val="0"/>
          <w:sz w:val="24"/>
          <w:szCs w:val="24"/>
          <w:u w:val="single"/>
          <w14:ligatures w14:val="none"/>
        </w:rPr>
      </w:pPr>
    </w:p>
    <w:p w14:paraId="7FB7C9A5" w14:textId="77777777" w:rsidR="00C836E0" w:rsidRP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b/>
          <w:kern w:val="0"/>
          <w:sz w:val="24"/>
          <w:szCs w:val="24"/>
          <w:u w:val="single"/>
          <w14:ligatures w14:val="none"/>
        </w:rPr>
      </w:pPr>
    </w:p>
    <w:p w14:paraId="48BFC596" w14:textId="77777777" w:rsidR="00C836E0" w:rsidRP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b/>
          <w:kern w:val="0"/>
          <w:sz w:val="24"/>
          <w:szCs w:val="24"/>
          <w:u w:val="single"/>
          <w14:ligatures w14:val="none"/>
        </w:rPr>
      </w:pPr>
    </w:p>
    <w:p w14:paraId="000BF512" w14:textId="77777777" w:rsidR="00C836E0" w:rsidRP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b/>
          <w:kern w:val="0"/>
          <w:sz w:val="24"/>
          <w:szCs w:val="24"/>
          <w:u w:val="single"/>
          <w14:ligatures w14:val="none"/>
        </w:rPr>
      </w:pPr>
    </w:p>
    <w:p w14:paraId="65C56464" w14:textId="77777777" w:rsidR="00C836E0" w:rsidRPr="00C836E0" w:rsidRDefault="00C836E0" w:rsidP="00C836E0">
      <w:pPr>
        <w:overflowPunct w:val="0"/>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Дата:……………….. 2025 г.</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t>Заявител:</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p>
    <w:p w14:paraId="60A93AA7" w14:textId="77777777" w:rsidR="00C836E0" w:rsidRPr="00C836E0" w:rsidRDefault="00C836E0" w:rsidP="00C836E0">
      <w:pPr>
        <w:overflowPunct w:val="0"/>
        <w:autoSpaceDE w:val="0"/>
        <w:autoSpaceDN w:val="0"/>
        <w:adjustRightInd w:val="0"/>
        <w:spacing w:after="0" w:line="240" w:lineRule="auto"/>
        <w:ind w:left="2836" w:hanging="2836"/>
        <w:jc w:val="both"/>
        <w:rPr>
          <w:rFonts w:ascii="Times New Roman" w:eastAsia="Times New Roman" w:hAnsi="Times New Roman" w:cs="Times New Roman"/>
          <w:kern w:val="0"/>
          <w14:ligatures w14:val="none"/>
        </w:rPr>
      </w:pP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14:ligatures w14:val="none"/>
        </w:rPr>
        <w:t>(подпис, име и фамилия, качество на представляващия кандидата,              печат)</w:t>
      </w:r>
    </w:p>
    <w:p w14:paraId="573BF67A" w14:textId="77777777" w:rsidR="00C836E0" w:rsidRPr="00C836E0" w:rsidRDefault="00C836E0" w:rsidP="00C836E0">
      <w:pPr>
        <w:overflowPunct w:val="0"/>
        <w:autoSpaceDE w:val="0"/>
        <w:autoSpaceDN w:val="0"/>
        <w:adjustRightInd w:val="0"/>
        <w:spacing w:after="0" w:line="240" w:lineRule="auto"/>
        <w:ind w:firstLine="709"/>
        <w:jc w:val="right"/>
        <w:rPr>
          <w:rFonts w:ascii="Times New Roman" w:eastAsia="Times New Roman" w:hAnsi="Times New Roman" w:cs="Times New Roman"/>
          <w:kern w:val="0"/>
          <w:sz w:val="24"/>
          <w:szCs w:val="24"/>
          <w14:ligatures w14:val="none"/>
        </w:rPr>
      </w:pPr>
    </w:p>
    <w:p w14:paraId="326B900C" w14:textId="77777777" w:rsidR="00C836E0" w:rsidRPr="00C836E0" w:rsidRDefault="00C836E0" w:rsidP="00C836E0">
      <w:pPr>
        <w:overflowPunct w:val="0"/>
        <w:autoSpaceDE w:val="0"/>
        <w:autoSpaceDN w:val="0"/>
        <w:adjustRightInd w:val="0"/>
        <w:spacing w:after="0" w:line="240" w:lineRule="auto"/>
        <w:ind w:firstLine="709"/>
        <w:jc w:val="right"/>
        <w:rPr>
          <w:rFonts w:ascii="Times New Roman" w:eastAsia="Times New Roman" w:hAnsi="Times New Roman" w:cs="Times New Roman"/>
          <w:kern w:val="0"/>
          <w:sz w:val="24"/>
          <w:szCs w:val="24"/>
          <w14:ligatures w14:val="none"/>
        </w:rPr>
      </w:pPr>
    </w:p>
    <w:p w14:paraId="6381DB26"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07C122E4"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17642F64"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797AC965"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u w:val="single"/>
          <w14:ligatures w14:val="none"/>
        </w:rPr>
      </w:pPr>
      <w:r w:rsidRPr="00C836E0">
        <w:rPr>
          <w:rFonts w:ascii="Times New Roman" w:eastAsia="Times New Roman" w:hAnsi="Times New Roman" w:cs="Times New Roman"/>
          <w:b/>
          <w:kern w:val="0"/>
          <w:sz w:val="24"/>
          <w:szCs w:val="24"/>
          <w:u w:val="single"/>
          <w14:ligatures w14:val="none"/>
        </w:rPr>
        <w:t>*Забележка: В случай на упълномощаване не се изисква нотариална заверка.</w:t>
      </w:r>
    </w:p>
    <w:p w14:paraId="768D1F20"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1EEFFD26"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77CF4B48"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6687F700"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091B9FEF"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03D33AA4"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597D5C80"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395279CF" w14:textId="77777777" w:rsidR="00C836E0" w:rsidRPr="00C836E0" w:rsidRDefault="00C836E0" w:rsidP="00C836E0">
      <w:pPr>
        <w:overflowPunct w:val="0"/>
        <w:autoSpaceDE w:val="0"/>
        <w:autoSpaceDN w:val="0"/>
        <w:adjustRightInd w:val="0"/>
        <w:spacing w:after="0" w:line="240" w:lineRule="auto"/>
        <w:ind w:firstLine="709"/>
        <w:jc w:val="right"/>
        <w:rPr>
          <w:rFonts w:ascii="Times New Roman" w:eastAsia="Times New Roman" w:hAnsi="Times New Roman" w:cs="Times New Roman"/>
          <w:kern w:val="0"/>
          <w:sz w:val="24"/>
          <w:szCs w:val="24"/>
          <w14:ligatures w14:val="none"/>
        </w:rPr>
      </w:pPr>
    </w:p>
    <w:p w14:paraId="2C17D5D7"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t>Приложение № 7</w:t>
      </w:r>
    </w:p>
    <w:p w14:paraId="29735234" w14:textId="77777777" w:rsidR="00C836E0" w:rsidRPr="00C836E0" w:rsidRDefault="00C836E0" w:rsidP="00C836E0">
      <w:pPr>
        <w:overflowPunct w:val="0"/>
        <w:autoSpaceDE w:val="0"/>
        <w:autoSpaceDN w:val="0"/>
        <w:adjustRightInd w:val="0"/>
        <w:spacing w:after="0" w:line="240" w:lineRule="auto"/>
        <w:ind w:firstLine="709"/>
        <w:jc w:val="right"/>
        <w:rPr>
          <w:rFonts w:ascii="Times New Roman" w:eastAsia="Times New Roman" w:hAnsi="Times New Roman" w:cs="Times New Roman"/>
          <w:kern w:val="0"/>
          <w:sz w:val="24"/>
          <w:szCs w:val="24"/>
          <w14:ligatures w14:val="none"/>
        </w:rPr>
      </w:pPr>
    </w:p>
    <w:p w14:paraId="4825581A" w14:textId="77777777" w:rsidR="00C836E0" w:rsidRPr="00C836E0" w:rsidRDefault="00C836E0" w:rsidP="00C836E0">
      <w:pPr>
        <w:overflowPunct w:val="0"/>
        <w:autoSpaceDE w:val="0"/>
        <w:autoSpaceDN w:val="0"/>
        <w:adjustRightInd w:val="0"/>
        <w:spacing w:after="0" w:line="240" w:lineRule="auto"/>
        <w:ind w:firstLine="709"/>
        <w:jc w:val="right"/>
        <w:rPr>
          <w:rFonts w:ascii="Times New Roman" w:eastAsia="Times New Roman" w:hAnsi="Times New Roman" w:cs="Times New Roman"/>
          <w:kern w:val="0"/>
          <w:sz w:val="24"/>
          <w:szCs w:val="24"/>
          <w14:ligatures w14:val="none"/>
        </w:rPr>
      </w:pPr>
    </w:p>
    <w:p w14:paraId="5BB1B4A9" w14:textId="77777777" w:rsidR="00C836E0" w:rsidRPr="00C836E0" w:rsidRDefault="00C836E0" w:rsidP="00C836E0">
      <w:pPr>
        <w:overflowPunct w:val="0"/>
        <w:autoSpaceDE w:val="0"/>
        <w:autoSpaceDN w:val="0"/>
        <w:adjustRightInd w:val="0"/>
        <w:spacing w:after="0" w:line="240" w:lineRule="auto"/>
        <w:ind w:firstLine="709"/>
        <w:jc w:val="right"/>
        <w:rPr>
          <w:rFonts w:ascii="Times New Roman" w:eastAsia="Times New Roman" w:hAnsi="Times New Roman" w:cs="Times New Roman"/>
          <w:kern w:val="0"/>
          <w:sz w:val="24"/>
          <w:szCs w:val="24"/>
          <w14:ligatures w14:val="none"/>
        </w:rPr>
      </w:pPr>
    </w:p>
    <w:p w14:paraId="4B6CA1B8"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b/>
          <w:kern w:val="0"/>
          <w:sz w:val="24"/>
          <w:szCs w:val="24"/>
          <w14:ligatures w14:val="none"/>
        </w:rPr>
        <w:t>ДЕКЛАРАЦИЯ</w:t>
      </w:r>
    </w:p>
    <w:p w14:paraId="2184E005"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b/>
          <w:kern w:val="0"/>
          <w:sz w:val="24"/>
          <w:szCs w:val="24"/>
          <w14:ligatures w14:val="none"/>
        </w:rPr>
        <w:t>ЗА ПРИЕМАНЕ НА ПРОЕКТ НА ДОГОВОР ЗА НАЕМ</w:t>
      </w:r>
    </w:p>
    <w:p w14:paraId="0192E0EF"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14:ligatures w14:val="none"/>
        </w:rPr>
      </w:pPr>
    </w:p>
    <w:p w14:paraId="7ACBDE61"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14:ligatures w14:val="none"/>
        </w:rPr>
      </w:pPr>
    </w:p>
    <w:p w14:paraId="7A1F19DC"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 xml:space="preserve">Долуподписаният(та) ………………………………………………………………………….               </w:t>
      </w:r>
    </w:p>
    <w:p w14:paraId="16300496" w14:textId="77777777" w:rsidR="00C836E0" w:rsidRPr="00C836E0" w:rsidRDefault="00C836E0" w:rsidP="00C836E0">
      <w:pPr>
        <w:overflowPunct w:val="0"/>
        <w:autoSpaceDE w:val="0"/>
        <w:autoSpaceDN w:val="0"/>
        <w:adjustRightInd w:val="0"/>
        <w:spacing w:after="0" w:line="240" w:lineRule="auto"/>
        <w:ind w:firstLine="709"/>
        <w:jc w:val="center"/>
        <w:rPr>
          <w:rFonts w:ascii="Times New Roman" w:eastAsia="Times New Roman" w:hAnsi="Times New Roman" w:cs="Times New Roman"/>
          <w:kern w:val="0"/>
          <w14:ligatures w14:val="none"/>
        </w:rPr>
      </w:pPr>
      <w:r w:rsidRPr="00C836E0">
        <w:rPr>
          <w:rFonts w:ascii="Times New Roman" w:eastAsia="Times New Roman" w:hAnsi="Times New Roman" w:cs="Times New Roman"/>
          <w:kern w:val="0"/>
          <w14:ligatures w14:val="none"/>
        </w:rPr>
        <w:tab/>
        <w:t>(име, презиме, фамилия)</w:t>
      </w:r>
    </w:p>
    <w:p w14:paraId="4B2CA51D"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i/>
          <w:kern w:val="0"/>
          <w:sz w:val="24"/>
          <w:szCs w:val="24"/>
          <w14:ligatures w14:val="none"/>
        </w:rPr>
      </w:pPr>
      <w:r w:rsidRPr="00C836E0">
        <w:rPr>
          <w:rFonts w:ascii="Times New Roman" w:eastAsia="Times New Roman" w:hAnsi="Times New Roman" w:cs="Times New Roman"/>
          <w:kern w:val="0"/>
          <w:sz w:val="24"/>
          <w:szCs w:val="24"/>
          <w14:ligatures w14:val="none"/>
        </w:rPr>
        <w:t>в качеството си на …………………………………………………………………………</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14:ligatures w14:val="none"/>
        </w:rPr>
        <w:tab/>
        <w:t>(представляващ на кандидата)</w:t>
      </w:r>
    </w:p>
    <w:p w14:paraId="0AC73356"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на………………………………………………………………………………………….</w:t>
      </w:r>
      <w:r w:rsidRPr="00C836E0">
        <w:rPr>
          <w:rFonts w:ascii="Times New Roman" w:eastAsia="Times New Roman" w:hAnsi="Times New Roman" w:cs="Times New Roman"/>
          <w:kern w:val="0"/>
          <w:sz w:val="24"/>
          <w:szCs w:val="24"/>
          <w14:ligatures w14:val="none"/>
        </w:rPr>
        <w:tab/>
        <w:t>……..</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14:ligatures w14:val="none"/>
        </w:rPr>
        <w:t xml:space="preserve">           (наименование на кандидата)</w:t>
      </w:r>
    </w:p>
    <w:p w14:paraId="17093001"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със седалище и адрес на управление: ……………………………………………………</w:t>
      </w:r>
      <w:r w:rsidRPr="00C836E0">
        <w:rPr>
          <w:rFonts w:ascii="Times New Roman" w:eastAsia="Times New Roman" w:hAnsi="Times New Roman" w:cs="Times New Roman"/>
          <w:kern w:val="0"/>
          <w:sz w:val="24"/>
          <w:szCs w:val="24"/>
          <w14:ligatures w14:val="none"/>
        </w:rPr>
        <w:tab/>
        <w:t>……………………………………………………………………………………………………</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p>
    <w:p w14:paraId="56834DF6"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ab/>
      </w:r>
    </w:p>
    <w:p w14:paraId="0652A7AB"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b/>
          <w:kern w:val="0"/>
          <w:sz w:val="24"/>
          <w:szCs w:val="24"/>
          <w14:ligatures w14:val="none"/>
        </w:rPr>
        <w:t>Декларирам, че:</w:t>
      </w:r>
    </w:p>
    <w:p w14:paraId="2BF701AC"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kern w:val="0"/>
          <w:sz w:val="24"/>
          <w:szCs w:val="24"/>
          <w14:ligatures w14:val="none"/>
        </w:rPr>
      </w:pPr>
    </w:p>
    <w:p w14:paraId="3E07DFF4"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eastAsia="Times New Roman" w:hAnsi="Times New Roman" w:cs="Times New Roman"/>
          <w:i/>
          <w:iCs/>
          <w:color w:val="000000"/>
          <w:spacing w:val="-8"/>
          <w:kern w:val="0"/>
          <w:sz w:val="24"/>
          <w:szCs w:val="24"/>
          <w14:ligatures w14:val="none"/>
        </w:rPr>
      </w:pPr>
      <w:r w:rsidRPr="00C836E0">
        <w:rPr>
          <w:rFonts w:ascii="Times New Roman" w:eastAsia="Times New Roman" w:hAnsi="Times New Roman" w:cs="Times New Roman"/>
          <w:bCs/>
          <w:kern w:val="0"/>
          <w:sz w:val="24"/>
          <w:szCs w:val="24"/>
          <w14:ligatures w14:val="none"/>
        </w:rPr>
        <w:t xml:space="preserve">1. Съм запознат/а със съдържанието на проекта на договора </w:t>
      </w:r>
      <w:r w:rsidRPr="00C836E0">
        <w:rPr>
          <w:rFonts w:ascii="Times New Roman" w:eastAsia="Times New Roman" w:hAnsi="Times New Roman" w:cs="Times New Roman"/>
          <w:bCs/>
          <w:noProof/>
          <w:kern w:val="0"/>
          <w:sz w:val="24"/>
          <w:szCs w:val="24"/>
          <w14:ligatures w14:val="none"/>
        </w:rPr>
        <w:t xml:space="preserve">част от недвижим имот с площ от 2 (два) кв.м,  </w:t>
      </w:r>
      <w:r w:rsidRPr="00C836E0">
        <w:rPr>
          <w:rFonts w:ascii="Times New Roman" w:eastAsia="Times New Roman" w:hAnsi="Times New Roman" w:cs="Times New Roman"/>
          <w:color w:val="000000"/>
          <w:kern w:val="0"/>
          <w:sz w:val="24"/>
          <w:szCs w:val="24"/>
          <w:lang w:bidi="bg-BG"/>
          <w14:ligatures w14:val="none"/>
        </w:rPr>
        <w:t>представляващ част от площадката на приземния етаж на входа на сградата, в която е разположено временното Спешно отделение  с идентификатор на сградата: 55155.507.323.15, гр. Пазарджик, ул. „Болнична“ №15</w:t>
      </w:r>
      <w:r w:rsidRPr="00C836E0">
        <w:rPr>
          <w:rFonts w:ascii="Times New Roman" w:eastAsia="Times New Roman" w:hAnsi="Times New Roman" w:cs="Times New Roman"/>
          <w:bCs/>
          <w:noProof/>
          <w:kern w:val="0"/>
          <w:sz w:val="24"/>
          <w:szCs w:val="24"/>
          <w14:ligatures w14:val="none"/>
        </w:rPr>
        <w:t>, за поставяне на 1 (един)  брой терминално устройство АТМ (банкомат), собственост на наемателя</w:t>
      </w:r>
      <w:r w:rsidRPr="00C836E0">
        <w:rPr>
          <w:rFonts w:ascii="Times New Roman" w:eastAsia="Times New Roman" w:hAnsi="Times New Roman" w:cs="Times New Roman"/>
          <w:kern w:val="0"/>
          <w:sz w:val="24"/>
          <w:szCs w:val="24"/>
          <w14:ligatures w14:val="none"/>
        </w:rPr>
        <w:t xml:space="preserve">, </w:t>
      </w:r>
      <w:r w:rsidRPr="00C836E0">
        <w:rPr>
          <w:rFonts w:ascii="Times New Roman" w:eastAsia="Times New Roman" w:hAnsi="Times New Roman" w:cs="Times New Roman"/>
          <w:bCs/>
          <w:kern w:val="0"/>
          <w:sz w:val="24"/>
          <w:szCs w:val="24"/>
          <w14:ligatures w14:val="none"/>
        </w:rPr>
        <w:t>и приемам клаузите му</w:t>
      </w:r>
      <w:r w:rsidRPr="00C836E0">
        <w:rPr>
          <w:rFonts w:ascii="Times New Roman" w:eastAsia="Times New Roman" w:hAnsi="Times New Roman" w:cs="Times New Roman"/>
          <w:kern w:val="0"/>
          <w:sz w:val="24"/>
          <w:szCs w:val="24"/>
          <w14:ligatures w14:val="none"/>
        </w:rPr>
        <w:t xml:space="preserve">, изцяло и без забележки. </w:t>
      </w:r>
    </w:p>
    <w:p w14:paraId="4F275D85"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bCs/>
          <w:kern w:val="0"/>
          <w:sz w:val="24"/>
          <w:szCs w:val="24"/>
          <w14:ligatures w14:val="none"/>
        </w:rPr>
        <w:t xml:space="preserve">2. </w:t>
      </w:r>
      <w:r w:rsidRPr="00C836E0">
        <w:rPr>
          <w:rFonts w:ascii="Times New Roman" w:eastAsia="Times New Roman" w:hAnsi="Times New Roman" w:cs="Times New Roman"/>
          <w:kern w:val="0"/>
          <w:sz w:val="24"/>
          <w:szCs w:val="24"/>
          <w14:ligatures w14:val="none"/>
        </w:rPr>
        <w:t>Имам готовност да подпиша окончателен договор с всички клаузи от проекта на договора.</w:t>
      </w:r>
    </w:p>
    <w:p w14:paraId="343B94E7" w14:textId="77777777" w:rsidR="00C836E0" w:rsidRPr="00C836E0" w:rsidRDefault="00C836E0" w:rsidP="00C836E0">
      <w:pPr>
        <w:spacing w:after="0" w:line="240" w:lineRule="auto"/>
        <w:rPr>
          <w:rFonts w:ascii="Times New Roman" w:eastAsia="Times New Roman" w:hAnsi="Times New Roman" w:cs="Times New Roman"/>
          <w:bCs/>
          <w:kern w:val="0"/>
          <w:sz w:val="24"/>
          <w:szCs w:val="24"/>
          <w14:ligatures w14:val="none"/>
        </w:rPr>
      </w:pPr>
    </w:p>
    <w:p w14:paraId="6CCC36BC" w14:textId="77777777" w:rsidR="00C836E0" w:rsidRPr="00C836E0" w:rsidRDefault="00C836E0" w:rsidP="00C836E0">
      <w:pPr>
        <w:spacing w:after="0" w:line="240" w:lineRule="auto"/>
        <w:rPr>
          <w:rFonts w:ascii="Times New Roman" w:eastAsia="Times New Roman" w:hAnsi="Times New Roman" w:cs="Times New Roman"/>
          <w:bCs/>
          <w:kern w:val="0"/>
          <w:sz w:val="24"/>
          <w:szCs w:val="24"/>
          <w14:ligatures w14:val="none"/>
        </w:rPr>
      </w:pPr>
    </w:p>
    <w:p w14:paraId="715CBBD0" w14:textId="77777777" w:rsidR="00C836E0" w:rsidRPr="00C836E0" w:rsidRDefault="00C836E0" w:rsidP="00C836E0">
      <w:pPr>
        <w:spacing w:after="0" w:line="240" w:lineRule="auto"/>
        <w:rPr>
          <w:rFonts w:ascii="Times New Roman" w:eastAsia="Times New Roman" w:hAnsi="Times New Roman" w:cs="Times New Roman"/>
          <w:bCs/>
          <w:kern w:val="0"/>
          <w:sz w:val="24"/>
          <w:szCs w:val="24"/>
          <w14:ligatures w14:val="none"/>
        </w:rPr>
      </w:pPr>
    </w:p>
    <w:p w14:paraId="0D9DFB99" w14:textId="77777777" w:rsidR="00C836E0" w:rsidRPr="00C836E0" w:rsidRDefault="00C836E0" w:rsidP="00C836E0">
      <w:pPr>
        <w:spacing w:after="0" w:line="240" w:lineRule="auto"/>
        <w:rPr>
          <w:rFonts w:ascii="Times New Roman" w:eastAsia="Times New Roman" w:hAnsi="Times New Roman" w:cs="Times New Roman"/>
          <w:bCs/>
          <w:kern w:val="0"/>
          <w:sz w:val="24"/>
          <w:szCs w:val="24"/>
          <w14:ligatures w14:val="none"/>
        </w:rPr>
      </w:pPr>
    </w:p>
    <w:p w14:paraId="00C9D8C1" w14:textId="77777777" w:rsidR="00C836E0" w:rsidRPr="00C836E0" w:rsidRDefault="00C836E0" w:rsidP="00C836E0">
      <w:pPr>
        <w:spacing w:after="0" w:line="240" w:lineRule="auto"/>
        <w:rPr>
          <w:rFonts w:ascii="Times New Roman" w:eastAsia="Times New Roman" w:hAnsi="Times New Roman" w:cs="Times New Roman"/>
          <w:bCs/>
          <w:kern w:val="0"/>
          <w:sz w:val="24"/>
          <w:szCs w:val="24"/>
          <w14:ligatures w14:val="none"/>
        </w:rPr>
      </w:pPr>
    </w:p>
    <w:p w14:paraId="5A8D121E" w14:textId="77777777" w:rsidR="00C836E0" w:rsidRPr="00C836E0" w:rsidRDefault="00C836E0" w:rsidP="00C836E0">
      <w:pPr>
        <w:spacing w:after="0" w:line="240" w:lineRule="auto"/>
        <w:rPr>
          <w:rFonts w:ascii="Times New Roman" w:eastAsia="Times New Roman" w:hAnsi="Times New Roman" w:cs="Times New Roman"/>
          <w:bCs/>
          <w:kern w:val="0"/>
          <w:sz w:val="24"/>
          <w:szCs w:val="24"/>
          <w14:ligatures w14:val="none"/>
        </w:rPr>
      </w:pPr>
    </w:p>
    <w:p w14:paraId="70FCF6F7" w14:textId="77777777" w:rsidR="00C836E0" w:rsidRPr="00C836E0" w:rsidRDefault="00C836E0" w:rsidP="00C836E0">
      <w:pPr>
        <w:spacing w:after="0" w:line="240" w:lineRule="auto"/>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Дата:……………….. 2025 г.</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t>Заявител:</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p>
    <w:p w14:paraId="339B66E1" w14:textId="77777777" w:rsidR="00C836E0" w:rsidRPr="00C836E0" w:rsidRDefault="00C836E0" w:rsidP="00C836E0">
      <w:pPr>
        <w:spacing w:after="0" w:line="240" w:lineRule="auto"/>
        <w:rPr>
          <w:rFonts w:ascii="Times New Roman" w:eastAsia="Times New Roman" w:hAnsi="Times New Roman" w:cs="Times New Roman"/>
          <w:b/>
          <w:kern w:val="0"/>
          <w:sz w:val="24"/>
          <w:szCs w:val="24"/>
          <w14:ligatures w14:val="none"/>
        </w:rPr>
      </w:pPr>
      <w:r w:rsidRPr="00C836E0">
        <w:rPr>
          <w:rFonts w:ascii="Times New Roman" w:eastAsia="Times New Roman" w:hAnsi="Times New Roman" w:cs="Times New Roman"/>
          <w:kern w:val="0"/>
          <w:sz w:val="24"/>
          <w:szCs w:val="24"/>
          <w14:ligatures w14:val="none"/>
        </w:rPr>
        <w:t xml:space="preserve">гр. Пазарджик  </w:t>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sz w:val="24"/>
          <w:szCs w:val="24"/>
          <w14:ligatures w14:val="none"/>
        </w:rPr>
        <w:tab/>
      </w:r>
      <w:r w:rsidRPr="00C836E0">
        <w:rPr>
          <w:rFonts w:ascii="Times New Roman" w:eastAsia="Times New Roman" w:hAnsi="Times New Roman" w:cs="Times New Roman"/>
          <w:kern w:val="0"/>
          <w14:ligatures w14:val="none"/>
        </w:rPr>
        <w:t>(подпис, име и фамилия, качество на</w:t>
      </w:r>
      <w:r w:rsidRPr="00C836E0">
        <w:rPr>
          <w:rFonts w:ascii="Times New Roman" w:eastAsia="Times New Roman" w:hAnsi="Times New Roman" w:cs="Times New Roman"/>
          <w:kern w:val="0"/>
          <w14:ligatures w14:val="none"/>
        </w:rPr>
        <w:br/>
        <w:t xml:space="preserve"> </w:t>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r>
      <w:r w:rsidRPr="00C836E0">
        <w:rPr>
          <w:rFonts w:ascii="Times New Roman" w:eastAsia="Times New Roman" w:hAnsi="Times New Roman" w:cs="Times New Roman"/>
          <w:kern w:val="0"/>
          <w14:ligatures w14:val="none"/>
        </w:rPr>
        <w:tab/>
        <w:t>представляващия кандидата, печат)</w:t>
      </w:r>
      <w:r w:rsidRPr="00C836E0">
        <w:rPr>
          <w:rFonts w:ascii="Times New Roman" w:eastAsia="Times New Roman" w:hAnsi="Times New Roman" w:cs="Times New Roman"/>
          <w:b/>
          <w:kern w:val="0"/>
          <w:sz w:val="24"/>
          <w:szCs w:val="24"/>
          <w14:ligatures w14:val="none"/>
        </w:rPr>
        <w:tab/>
      </w:r>
      <w:r w:rsidRPr="00C836E0">
        <w:rPr>
          <w:rFonts w:ascii="Times New Roman" w:eastAsia="Times New Roman" w:hAnsi="Times New Roman" w:cs="Times New Roman"/>
          <w:b/>
          <w:kern w:val="0"/>
          <w:sz w:val="24"/>
          <w:szCs w:val="24"/>
          <w14:ligatures w14:val="none"/>
        </w:rPr>
        <w:tab/>
      </w:r>
    </w:p>
    <w:p w14:paraId="6BC69708" w14:textId="77777777" w:rsidR="00C836E0" w:rsidRPr="00C836E0" w:rsidRDefault="00C836E0" w:rsidP="00C836E0">
      <w:pPr>
        <w:spacing w:after="0" w:line="240" w:lineRule="auto"/>
        <w:ind w:firstLine="709"/>
        <w:rPr>
          <w:rFonts w:ascii="Times New Roman" w:eastAsia="Times New Roman" w:hAnsi="Times New Roman" w:cs="Times New Roman"/>
          <w:b/>
          <w:kern w:val="0"/>
          <w:sz w:val="24"/>
          <w:szCs w:val="24"/>
          <w14:ligatures w14:val="none"/>
        </w:rPr>
      </w:pPr>
    </w:p>
    <w:p w14:paraId="3C9D112E" w14:textId="77777777" w:rsidR="00C836E0" w:rsidRPr="00C836E0" w:rsidRDefault="00C836E0" w:rsidP="00C836E0">
      <w:pPr>
        <w:spacing w:after="0" w:line="240" w:lineRule="auto"/>
        <w:ind w:firstLine="709"/>
        <w:rPr>
          <w:rFonts w:ascii="Times New Roman" w:eastAsia="Times New Roman" w:hAnsi="Times New Roman" w:cs="Times New Roman"/>
          <w:b/>
          <w:kern w:val="0"/>
          <w:sz w:val="24"/>
          <w:szCs w:val="24"/>
          <w14:ligatures w14:val="none"/>
        </w:rPr>
      </w:pPr>
    </w:p>
    <w:p w14:paraId="70A8F48A" w14:textId="77777777" w:rsidR="00C836E0" w:rsidRPr="00C836E0" w:rsidRDefault="00C836E0" w:rsidP="00C836E0">
      <w:pPr>
        <w:spacing w:after="0" w:line="240" w:lineRule="auto"/>
        <w:ind w:firstLine="709"/>
        <w:rPr>
          <w:rFonts w:ascii="Times New Roman" w:eastAsia="Times New Roman" w:hAnsi="Times New Roman" w:cs="Times New Roman"/>
          <w:b/>
          <w:kern w:val="0"/>
          <w:sz w:val="24"/>
          <w:szCs w:val="24"/>
          <w14:ligatures w14:val="none"/>
        </w:rPr>
      </w:pPr>
    </w:p>
    <w:p w14:paraId="1CBA4261" w14:textId="77777777" w:rsidR="00C836E0" w:rsidRPr="00C836E0" w:rsidRDefault="00C836E0" w:rsidP="00C836E0">
      <w:pPr>
        <w:shd w:val="clear" w:color="auto" w:fill="FFFFFF"/>
        <w:spacing w:after="0" w:line="240" w:lineRule="auto"/>
        <w:ind w:firstLine="709"/>
        <w:rPr>
          <w:rFonts w:ascii="Verdana" w:eastAsia="Times New Roman" w:hAnsi="Verdana" w:cs="Times New Roman"/>
          <w:color w:val="000000"/>
          <w:kern w:val="0"/>
          <w:sz w:val="18"/>
          <w:szCs w:val="18"/>
          <w:lang w:eastAsia="bg-BG"/>
          <w14:ligatures w14:val="none"/>
        </w:rPr>
      </w:pPr>
      <w:r w:rsidRPr="00C836E0">
        <w:rPr>
          <w:rFonts w:ascii="Times New Roman" w:eastAsia="Times New Roman" w:hAnsi="Times New Roman" w:cs="Times New Roman"/>
          <w:b/>
          <w:spacing w:val="6"/>
          <w:kern w:val="0"/>
          <w:sz w:val="24"/>
          <w:szCs w:val="24"/>
          <w:u w:val="single"/>
          <w14:ligatures w14:val="none"/>
        </w:rPr>
        <w:t>*Забележка: Декларацията се подписва от всички лица, които представляват кандидата.</w:t>
      </w:r>
      <w:r w:rsidRPr="00C836E0">
        <w:rPr>
          <w:rFonts w:ascii="Times New Roman" w:eastAsia="Times New Roman" w:hAnsi="Times New Roman" w:cs="Times New Roman"/>
          <w:b/>
          <w:kern w:val="0"/>
          <w:sz w:val="24"/>
          <w:szCs w:val="24"/>
          <w14:ligatures w14:val="none"/>
        </w:rPr>
        <w:tab/>
      </w:r>
    </w:p>
    <w:p w14:paraId="30913A9D" w14:textId="77777777" w:rsidR="00C836E0" w:rsidRPr="00C836E0" w:rsidRDefault="00C836E0" w:rsidP="00C836E0">
      <w:pPr>
        <w:spacing w:after="0" w:line="240" w:lineRule="auto"/>
        <w:ind w:firstLine="709"/>
        <w:rPr>
          <w:rFonts w:ascii="Times New Roman" w:eastAsia="Times New Roman" w:hAnsi="Times New Roman" w:cs="Times New Roman"/>
          <w:b/>
          <w:kern w:val="0"/>
          <w:sz w:val="24"/>
          <w:szCs w:val="24"/>
          <w14:ligatures w14:val="none"/>
        </w:rPr>
      </w:pPr>
    </w:p>
    <w:p w14:paraId="4E82556D" w14:textId="77777777" w:rsidR="00C836E0" w:rsidRPr="00C836E0" w:rsidRDefault="00C836E0" w:rsidP="00C836E0">
      <w:pPr>
        <w:spacing w:after="0" w:line="240" w:lineRule="auto"/>
        <w:ind w:firstLine="709"/>
        <w:rPr>
          <w:rFonts w:ascii="Times New Roman" w:eastAsia="Times New Roman" w:hAnsi="Times New Roman" w:cs="Times New Roman"/>
          <w:b/>
          <w:kern w:val="0"/>
          <w:sz w:val="24"/>
          <w:szCs w:val="24"/>
          <w14:ligatures w14:val="none"/>
        </w:rPr>
      </w:pPr>
    </w:p>
    <w:p w14:paraId="79141FDE" w14:textId="77777777" w:rsidR="00C836E0" w:rsidRPr="00C836E0" w:rsidRDefault="00C836E0" w:rsidP="00C836E0">
      <w:pPr>
        <w:spacing w:after="0" w:line="240" w:lineRule="auto"/>
        <w:ind w:firstLine="709"/>
        <w:rPr>
          <w:rFonts w:ascii="Times New Roman" w:eastAsia="Times New Roman" w:hAnsi="Times New Roman" w:cs="Times New Roman"/>
          <w:b/>
          <w:kern w:val="0"/>
          <w:sz w:val="24"/>
          <w:szCs w:val="24"/>
          <w14:ligatures w14:val="none"/>
        </w:rPr>
      </w:pPr>
    </w:p>
    <w:p w14:paraId="14178FB9" w14:textId="77777777" w:rsidR="00C836E0" w:rsidRPr="00C836E0" w:rsidRDefault="00C836E0" w:rsidP="00C836E0">
      <w:pPr>
        <w:spacing w:after="0" w:line="240" w:lineRule="auto"/>
        <w:ind w:firstLine="709"/>
        <w:rPr>
          <w:rFonts w:ascii="Times New Roman" w:eastAsia="Times New Roman" w:hAnsi="Times New Roman" w:cs="Times New Roman"/>
          <w:b/>
          <w:kern w:val="0"/>
          <w:sz w:val="24"/>
          <w:szCs w:val="24"/>
          <w14:ligatures w14:val="none"/>
        </w:rPr>
      </w:pPr>
    </w:p>
    <w:p w14:paraId="66F15A49" w14:textId="77777777" w:rsidR="00C836E0" w:rsidRPr="00C836E0" w:rsidRDefault="00C836E0" w:rsidP="00C836E0">
      <w:pPr>
        <w:spacing w:after="0" w:line="240" w:lineRule="auto"/>
        <w:ind w:firstLine="709"/>
        <w:rPr>
          <w:rFonts w:ascii="Times New Roman" w:eastAsia="Times New Roman" w:hAnsi="Times New Roman" w:cs="Times New Roman"/>
          <w:b/>
          <w:kern w:val="0"/>
          <w:sz w:val="24"/>
          <w:szCs w:val="24"/>
          <w14:ligatures w14:val="none"/>
        </w:rPr>
      </w:pPr>
    </w:p>
    <w:p w14:paraId="5421978E" w14:textId="77777777" w:rsidR="00C836E0" w:rsidRPr="00C836E0" w:rsidRDefault="00C836E0" w:rsidP="00C836E0">
      <w:pPr>
        <w:spacing w:after="0" w:line="240" w:lineRule="auto"/>
        <w:ind w:firstLine="709"/>
        <w:rPr>
          <w:rFonts w:ascii="Times New Roman" w:eastAsia="Times New Roman" w:hAnsi="Times New Roman" w:cs="Times New Roman"/>
          <w:b/>
          <w:kern w:val="0"/>
          <w:sz w:val="24"/>
          <w:szCs w:val="24"/>
          <w14:ligatures w14:val="none"/>
        </w:rPr>
      </w:pPr>
    </w:p>
    <w:p w14:paraId="27C01826" w14:textId="77777777" w:rsidR="00C836E0" w:rsidRPr="00C836E0" w:rsidRDefault="00C836E0" w:rsidP="00C836E0">
      <w:pPr>
        <w:spacing w:after="0" w:line="240" w:lineRule="auto"/>
        <w:ind w:firstLine="709"/>
        <w:rPr>
          <w:rFonts w:ascii="Times New Roman" w:eastAsia="Times New Roman" w:hAnsi="Times New Roman" w:cs="Times New Roman"/>
          <w:b/>
          <w:kern w:val="0"/>
          <w:sz w:val="24"/>
          <w:szCs w:val="24"/>
          <w14:ligatures w14:val="none"/>
        </w:rPr>
      </w:pPr>
    </w:p>
    <w:p w14:paraId="0F6B436C" w14:textId="77777777" w:rsidR="00C836E0" w:rsidRPr="00C836E0" w:rsidRDefault="00C836E0" w:rsidP="00C836E0">
      <w:pPr>
        <w:spacing w:after="0" w:line="240" w:lineRule="auto"/>
        <w:ind w:firstLine="709"/>
        <w:rPr>
          <w:rFonts w:ascii="Times New Roman" w:eastAsia="Times New Roman" w:hAnsi="Times New Roman" w:cs="Times New Roman"/>
          <w:b/>
          <w:kern w:val="0"/>
          <w:sz w:val="24"/>
          <w:szCs w:val="24"/>
          <w14:ligatures w14:val="none"/>
        </w:rPr>
      </w:pPr>
    </w:p>
    <w:p w14:paraId="21064301" w14:textId="77777777" w:rsidR="00C836E0" w:rsidRPr="00C836E0" w:rsidRDefault="00C836E0" w:rsidP="00C836E0">
      <w:pPr>
        <w:spacing w:after="0" w:line="240" w:lineRule="auto"/>
        <w:ind w:firstLine="709"/>
        <w:rPr>
          <w:rFonts w:ascii="Times New Roman" w:eastAsia="Times New Roman" w:hAnsi="Times New Roman" w:cs="Times New Roman"/>
          <w:b/>
          <w:kern w:val="0"/>
          <w:sz w:val="24"/>
          <w:szCs w:val="24"/>
          <w14:ligatures w14:val="none"/>
        </w:rPr>
      </w:pPr>
    </w:p>
    <w:p w14:paraId="08453CC2" w14:textId="77777777" w:rsidR="00C836E0" w:rsidRPr="00C836E0" w:rsidRDefault="00C836E0" w:rsidP="00C836E0">
      <w:pPr>
        <w:spacing w:after="0" w:line="240" w:lineRule="auto"/>
        <w:ind w:firstLine="709"/>
        <w:rPr>
          <w:rFonts w:ascii="Times New Roman" w:eastAsia="Times New Roman" w:hAnsi="Times New Roman" w:cs="Times New Roman"/>
          <w:b/>
          <w:kern w:val="0"/>
          <w:sz w:val="24"/>
          <w:szCs w:val="24"/>
          <w14:ligatures w14:val="none"/>
        </w:rPr>
      </w:pPr>
    </w:p>
    <w:p w14:paraId="63388536" w14:textId="77777777" w:rsidR="00C836E0" w:rsidRPr="00C836E0" w:rsidRDefault="00C836E0" w:rsidP="00C836E0">
      <w:pPr>
        <w:spacing w:after="0" w:line="240" w:lineRule="auto"/>
        <w:ind w:firstLine="709"/>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b/>
          <w:kern w:val="0"/>
          <w:sz w:val="24"/>
          <w:szCs w:val="24"/>
          <w14:ligatures w14:val="none"/>
        </w:rPr>
        <w:tab/>
      </w:r>
      <w:r w:rsidRPr="00C836E0">
        <w:rPr>
          <w:rFonts w:ascii="Times New Roman" w:eastAsia="Times New Roman" w:hAnsi="Times New Roman" w:cs="Times New Roman"/>
          <w:b/>
          <w:kern w:val="0"/>
          <w:sz w:val="24"/>
          <w:szCs w:val="24"/>
          <w14:ligatures w14:val="none"/>
        </w:rPr>
        <w:tab/>
        <w:t xml:space="preserve">                                                                                              </w:t>
      </w:r>
      <w:r w:rsidRPr="00C836E0">
        <w:rPr>
          <w:rFonts w:ascii="Times New Roman" w:eastAsia="Times New Roman" w:hAnsi="Times New Roman" w:cs="Times New Roman"/>
          <w:kern w:val="0"/>
          <w:sz w:val="24"/>
          <w:szCs w:val="24"/>
          <w14:ligatures w14:val="none"/>
        </w:rPr>
        <w:t xml:space="preserve">  </w:t>
      </w:r>
    </w:p>
    <w:p w14:paraId="0A5B654D" w14:textId="77777777" w:rsidR="00C836E0" w:rsidRPr="00C836E0" w:rsidRDefault="00C836E0" w:rsidP="00C836E0">
      <w:pPr>
        <w:spacing w:after="0" w:line="240" w:lineRule="auto"/>
        <w:ind w:firstLine="709"/>
        <w:rPr>
          <w:rFonts w:ascii="Times New Roman" w:eastAsia="Times New Roman" w:hAnsi="Times New Roman" w:cs="Times New Roman"/>
          <w:b/>
          <w:kern w:val="0"/>
          <w:sz w:val="24"/>
          <w:szCs w:val="24"/>
          <w14:ligatures w14:val="none"/>
        </w:rPr>
      </w:pPr>
    </w:p>
    <w:p w14:paraId="6F49F809" w14:textId="77777777" w:rsidR="00C836E0" w:rsidRPr="00C836E0" w:rsidRDefault="00C836E0" w:rsidP="00C836E0">
      <w:pPr>
        <w:widowControl w:val="0"/>
        <w:spacing w:after="0" w:line="240" w:lineRule="auto"/>
        <w:ind w:firstLine="400"/>
        <w:rPr>
          <w:szCs w:val="24"/>
        </w:rPr>
      </w:pPr>
      <w:bookmarkStart w:id="4" w:name="_Hlk202343860"/>
      <w:r w:rsidRPr="00C836E0">
        <w:rPr>
          <w:rFonts w:ascii="Times New Roman" w:hAnsi="Times New Roman" w:cs="Times New Roman"/>
          <w:sz w:val="24"/>
          <w:szCs w:val="24"/>
        </w:rPr>
        <w:lastRenderedPageBreak/>
        <w:t>Приложение №8</w:t>
      </w:r>
      <w:r w:rsidRPr="00C836E0">
        <w:rPr>
          <w:szCs w:val="24"/>
        </w:rPr>
        <w:t xml:space="preserve"> </w:t>
      </w:r>
    </w:p>
    <w:bookmarkEnd w:id="4"/>
    <w:p w14:paraId="15ED9E53" w14:textId="77777777" w:rsidR="00C836E0" w:rsidRPr="00C836E0" w:rsidRDefault="00C836E0" w:rsidP="00C836E0">
      <w:pPr>
        <w:spacing w:after="0" w:line="360" w:lineRule="auto"/>
        <w:ind w:firstLine="709"/>
        <w:rPr>
          <w:rFonts w:ascii="Times New Roman" w:eastAsia="Times New Roman" w:hAnsi="Times New Roman" w:cs="Times New Roman"/>
          <w:b/>
          <w:kern w:val="0"/>
          <w:sz w:val="24"/>
          <w:szCs w:val="24"/>
          <w14:ligatures w14:val="none"/>
        </w:rPr>
      </w:pPr>
    </w:p>
    <w:p w14:paraId="57DF958A" w14:textId="77777777" w:rsidR="00C836E0" w:rsidRPr="00C836E0" w:rsidRDefault="00C836E0" w:rsidP="00C836E0">
      <w:pPr>
        <w:keepNext/>
        <w:keepLines/>
        <w:widowControl w:val="0"/>
        <w:spacing w:after="0" w:line="240" w:lineRule="auto"/>
        <w:ind w:firstLine="709"/>
        <w:jc w:val="center"/>
        <w:outlineLvl w:val="0"/>
        <w:rPr>
          <w:rFonts w:ascii="Times New Roman" w:eastAsia="Calibri" w:hAnsi="Times New Roman" w:cs="Times New Roman"/>
          <w:b/>
          <w:bCs/>
          <w:sz w:val="24"/>
          <w:szCs w:val="24"/>
        </w:rPr>
      </w:pPr>
      <w:bookmarkStart w:id="5" w:name="bookmark0"/>
      <w:bookmarkStart w:id="6" w:name="bookmark1"/>
      <w:r w:rsidRPr="00C836E0">
        <w:rPr>
          <w:rFonts w:ascii="Times New Roman" w:eastAsia="Calibri" w:hAnsi="Times New Roman" w:cs="Times New Roman"/>
          <w:b/>
          <w:bCs/>
          <w:sz w:val="24"/>
          <w:szCs w:val="24"/>
        </w:rPr>
        <w:t>ДОГОВОР</w:t>
      </w:r>
      <w:bookmarkEnd w:id="5"/>
      <w:bookmarkEnd w:id="6"/>
    </w:p>
    <w:p w14:paraId="3778C299" w14:textId="77777777" w:rsidR="00C836E0" w:rsidRPr="00C836E0" w:rsidRDefault="00C836E0" w:rsidP="00C836E0">
      <w:pPr>
        <w:keepNext/>
        <w:keepLines/>
        <w:widowControl w:val="0"/>
        <w:spacing w:after="0" w:line="240" w:lineRule="auto"/>
        <w:ind w:firstLine="709"/>
        <w:jc w:val="center"/>
        <w:outlineLvl w:val="0"/>
        <w:rPr>
          <w:rFonts w:ascii="Times New Roman" w:eastAsia="Calibri" w:hAnsi="Times New Roman" w:cs="Times New Roman"/>
          <w:b/>
          <w:bCs/>
          <w:sz w:val="24"/>
          <w:szCs w:val="24"/>
        </w:rPr>
      </w:pPr>
      <w:bookmarkStart w:id="7" w:name="bookmark2"/>
      <w:bookmarkStart w:id="8" w:name="bookmark3"/>
      <w:r w:rsidRPr="00C836E0">
        <w:rPr>
          <w:rFonts w:ascii="Times New Roman" w:eastAsia="Calibri" w:hAnsi="Times New Roman" w:cs="Times New Roman"/>
          <w:b/>
          <w:bCs/>
          <w:sz w:val="24"/>
          <w:szCs w:val="24"/>
        </w:rPr>
        <w:t xml:space="preserve">ЗА НАЕМ НА ЧАСТ ОТ НЕДВИЖИМ ИМОТ </w:t>
      </w:r>
      <w:bookmarkEnd w:id="7"/>
      <w:bookmarkEnd w:id="8"/>
    </w:p>
    <w:p w14:paraId="2ECE3DE7" w14:textId="77777777" w:rsidR="00C836E0" w:rsidRPr="00C836E0" w:rsidRDefault="00C836E0" w:rsidP="00C836E0">
      <w:pPr>
        <w:widowControl w:val="0"/>
        <w:tabs>
          <w:tab w:val="left" w:leader="dot" w:pos="2371"/>
          <w:tab w:val="right" w:leader="dot" w:pos="6046"/>
        </w:tabs>
        <w:spacing w:after="0" w:line="240" w:lineRule="auto"/>
        <w:ind w:firstLine="709"/>
        <w:jc w:val="both"/>
        <w:rPr>
          <w:color w:val="5B5B5B"/>
          <w:sz w:val="24"/>
          <w:szCs w:val="24"/>
        </w:rPr>
      </w:pPr>
    </w:p>
    <w:p w14:paraId="392983FC" w14:textId="77777777" w:rsidR="00C836E0" w:rsidRPr="00C836E0" w:rsidRDefault="00C836E0" w:rsidP="00C836E0">
      <w:pPr>
        <w:widowControl w:val="0"/>
        <w:tabs>
          <w:tab w:val="left" w:leader="dot" w:pos="2371"/>
          <w:tab w:val="right" w:leader="dot" w:pos="6046"/>
        </w:tabs>
        <w:spacing w:after="0" w:line="240" w:lineRule="auto"/>
        <w:ind w:firstLine="709"/>
        <w:jc w:val="both"/>
        <w:rPr>
          <w:rFonts w:ascii="Times New Roman" w:hAnsi="Times New Roman" w:cs="Times New Roman"/>
          <w:sz w:val="24"/>
          <w:szCs w:val="24"/>
        </w:rPr>
      </w:pPr>
      <w:r w:rsidRPr="00C836E0">
        <w:rPr>
          <w:rFonts w:ascii="Times New Roman" w:hAnsi="Times New Roman" w:cs="Times New Roman"/>
          <w:sz w:val="24"/>
          <w:szCs w:val="24"/>
        </w:rPr>
        <w:t>Днес</w:t>
      </w:r>
      <w:r w:rsidRPr="00C836E0">
        <w:rPr>
          <w:rFonts w:ascii="Times New Roman" w:hAnsi="Times New Roman" w:cs="Times New Roman"/>
          <w:sz w:val="24"/>
          <w:szCs w:val="24"/>
        </w:rPr>
        <w:tab/>
        <w:t>2025 г., в гр.</w:t>
      </w:r>
      <w:r w:rsidRPr="00C836E0">
        <w:rPr>
          <w:rFonts w:ascii="Times New Roman" w:hAnsi="Times New Roman" w:cs="Times New Roman"/>
          <w:sz w:val="24"/>
          <w:szCs w:val="24"/>
        </w:rPr>
        <w:tab/>
        <w:t xml:space="preserve"> между:</w:t>
      </w:r>
    </w:p>
    <w:p w14:paraId="08B935D0" w14:textId="77777777" w:rsidR="00C836E0" w:rsidRPr="00C836E0" w:rsidRDefault="00C836E0" w:rsidP="00C836E0">
      <w:pPr>
        <w:autoSpaceDE w:val="0"/>
        <w:autoSpaceDN w:val="0"/>
        <w:adjustRightInd w:val="0"/>
        <w:spacing w:after="0" w:line="240" w:lineRule="auto"/>
        <w:ind w:firstLine="709"/>
        <w:jc w:val="both"/>
        <w:rPr>
          <w:rFonts w:ascii="Times New Roman" w:hAnsi="Times New Roman" w:cs="Times New Roman"/>
          <w:color w:val="000000"/>
          <w:kern w:val="0"/>
          <w:sz w:val="24"/>
          <w:szCs w:val="24"/>
          <w:lang w:bidi="bg-BG"/>
          <w14:ligatures w14:val="none"/>
        </w:rPr>
      </w:pPr>
    </w:p>
    <w:p w14:paraId="4452292E" w14:textId="77777777" w:rsidR="00C836E0" w:rsidRPr="00C836E0" w:rsidRDefault="00C836E0" w:rsidP="00C836E0">
      <w:pPr>
        <w:autoSpaceDE w:val="0"/>
        <w:autoSpaceDN w:val="0"/>
        <w:adjustRightInd w:val="0"/>
        <w:spacing w:after="0" w:line="240" w:lineRule="auto"/>
        <w:ind w:firstLine="709"/>
        <w:jc w:val="both"/>
        <w:rPr>
          <w:rFonts w:ascii="Times New Roman" w:hAnsi="Times New Roman" w:cs="Times New Roman"/>
          <w:color w:val="000000"/>
          <w:kern w:val="0"/>
          <w:sz w:val="24"/>
          <w:szCs w:val="24"/>
          <w:lang w:bidi="bg-BG"/>
          <w14:ligatures w14:val="none"/>
        </w:rPr>
      </w:pPr>
      <w:r w:rsidRPr="00C836E0">
        <w:rPr>
          <w:rFonts w:ascii="Times New Roman" w:hAnsi="Times New Roman" w:cs="Times New Roman"/>
          <w:b/>
          <w:color w:val="000000"/>
          <w:kern w:val="0"/>
          <w:sz w:val="24"/>
          <w:szCs w:val="24"/>
          <w:lang w:bidi="bg-BG"/>
          <w14:ligatures w14:val="none"/>
        </w:rPr>
        <w:t>……………</w:t>
      </w:r>
      <w:r w:rsidRPr="00C836E0">
        <w:rPr>
          <w:rFonts w:ascii="Times New Roman" w:hAnsi="Times New Roman" w:cs="Times New Roman"/>
          <w:color w:val="000000"/>
          <w:kern w:val="0"/>
          <w:sz w:val="24"/>
          <w:szCs w:val="24"/>
          <w14:ligatures w14:val="none"/>
        </w:rPr>
        <w:t xml:space="preserve">, представлявана от ……, – ………., и ……., ………………“, наричани за краткост </w:t>
      </w:r>
      <w:r w:rsidRPr="00C836E0">
        <w:rPr>
          <w:rFonts w:ascii="Times New Roman" w:hAnsi="Times New Roman" w:cs="Times New Roman"/>
          <w:color w:val="000000"/>
          <w:kern w:val="0"/>
          <w:sz w:val="24"/>
          <w:szCs w:val="24"/>
          <w:lang w:bidi="bg-BG"/>
          <w14:ligatures w14:val="none"/>
        </w:rPr>
        <w:t>НАЕМОДАТЕЛ, от една страна</w:t>
      </w:r>
    </w:p>
    <w:p w14:paraId="1F02A187" w14:textId="77777777" w:rsidR="00C836E0" w:rsidRPr="00C836E0" w:rsidRDefault="00C836E0" w:rsidP="00C836E0">
      <w:pPr>
        <w:autoSpaceDE w:val="0"/>
        <w:autoSpaceDN w:val="0"/>
        <w:adjustRightInd w:val="0"/>
        <w:spacing w:after="0" w:line="240" w:lineRule="auto"/>
        <w:ind w:firstLine="709"/>
        <w:jc w:val="both"/>
        <w:rPr>
          <w:rFonts w:ascii="Times New Roman" w:hAnsi="Times New Roman" w:cs="Times New Roman"/>
          <w:color w:val="000000"/>
          <w:kern w:val="0"/>
          <w:sz w:val="24"/>
          <w:szCs w:val="24"/>
          <w14:ligatures w14:val="none"/>
        </w:rPr>
      </w:pPr>
    </w:p>
    <w:p w14:paraId="42FB8D63" w14:textId="77777777" w:rsidR="00C836E0" w:rsidRPr="00C836E0" w:rsidRDefault="00C836E0" w:rsidP="00C836E0">
      <w:pPr>
        <w:widowControl w:val="0"/>
        <w:spacing w:after="0" w:line="240" w:lineRule="auto"/>
        <w:ind w:firstLine="709"/>
        <w:jc w:val="both"/>
        <w:rPr>
          <w:rFonts w:ascii="Times New Roman" w:hAnsi="Times New Roman" w:cs="Times New Roman"/>
          <w:color w:val="5B5B5B"/>
          <w:sz w:val="24"/>
          <w:szCs w:val="24"/>
        </w:rPr>
      </w:pPr>
      <w:r w:rsidRPr="00C836E0">
        <w:rPr>
          <w:rFonts w:ascii="Times New Roman" w:hAnsi="Times New Roman" w:cs="Times New Roman"/>
          <w:color w:val="5B5B5B"/>
          <w:sz w:val="24"/>
          <w:szCs w:val="24"/>
        </w:rPr>
        <w:t>и</w:t>
      </w:r>
    </w:p>
    <w:p w14:paraId="476BE488"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 xml:space="preserve"> ……………………………..</w:t>
      </w:r>
      <w:r w:rsidRPr="00C836E0">
        <w:rPr>
          <w:rFonts w:ascii="Times New Roman" w:hAnsi="Times New Roman" w:cs="Times New Roman"/>
          <w:color w:val="000000"/>
          <w:sz w:val="24"/>
          <w:szCs w:val="24"/>
        </w:rPr>
        <w:tab/>
        <w:t>със</w:t>
      </w:r>
      <w:r w:rsidRPr="00C836E0">
        <w:rPr>
          <w:rFonts w:ascii="Times New Roman" w:hAnsi="Times New Roman" w:cs="Times New Roman"/>
          <w:color w:val="000000"/>
          <w:sz w:val="24"/>
          <w:szCs w:val="24"/>
        </w:rPr>
        <w:tab/>
        <w:t>седалище и адрес на управление</w:t>
      </w:r>
      <w:r w:rsidRPr="00C836E0">
        <w:rPr>
          <w:rFonts w:ascii="Times New Roman" w:hAnsi="Times New Roman" w:cs="Times New Roman"/>
          <w:color w:val="000000"/>
          <w:sz w:val="24"/>
          <w:szCs w:val="24"/>
        </w:rPr>
        <w:tab/>
        <w:t>.................................</w:t>
      </w:r>
    </w:p>
    <w:p w14:paraId="112B1FE2" w14:textId="77777777" w:rsidR="00C836E0" w:rsidRPr="00C836E0" w:rsidRDefault="00C836E0" w:rsidP="00C836E0">
      <w:pPr>
        <w:widowControl w:val="0"/>
        <w:spacing w:after="0" w:line="240" w:lineRule="auto"/>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 xml:space="preserve">……………………...ЕИК………………………….…………………..., представлявано от ………………………………………………………………………………., наричано за краткост </w:t>
      </w:r>
    </w:p>
    <w:p w14:paraId="3E72D8D9" w14:textId="77777777" w:rsidR="00C836E0" w:rsidRPr="00C836E0" w:rsidRDefault="00C836E0" w:rsidP="00C836E0">
      <w:pPr>
        <w:widowControl w:val="0"/>
        <w:spacing w:after="0" w:line="240" w:lineRule="auto"/>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НАЕМАТЕЛ, от друга страна,</w:t>
      </w:r>
    </w:p>
    <w:p w14:paraId="56F5DC11"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(НАЕМОДАТЕЛЯТ и НАЕМАТЕЛЯТ също наричани по-нататък заедно „Страни“ или поотделно „Страна“);</w:t>
      </w:r>
    </w:p>
    <w:p w14:paraId="31084CD9"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 xml:space="preserve">след проведен търг с тайно наддаване на основание </w:t>
      </w:r>
      <w:r w:rsidRPr="00C836E0">
        <w:rPr>
          <w:rFonts w:ascii="Times New Roman" w:eastAsia="Times New Roman" w:hAnsi="Times New Roman" w:cs="Times New Roman"/>
          <w:bCs/>
          <w:kern w:val="0"/>
          <w:sz w:val="24"/>
          <w:szCs w:val="20"/>
          <w:lang w:val="ru-RU"/>
          <w14:ligatures w14:val="none"/>
        </w:rPr>
        <w:t xml:space="preserve">чл. 29, ал.3  от </w:t>
      </w:r>
      <w:proofErr w:type="spellStart"/>
      <w:r w:rsidRPr="00C836E0">
        <w:rPr>
          <w:rFonts w:ascii="Times New Roman" w:eastAsia="Times New Roman" w:hAnsi="Times New Roman" w:cs="Times New Roman"/>
          <w:bCs/>
          <w:kern w:val="0"/>
          <w:sz w:val="24"/>
          <w:szCs w:val="20"/>
          <w:lang w:val="ru-RU"/>
          <w14:ligatures w14:val="none"/>
        </w:rPr>
        <w:t>Правилник</w:t>
      </w:r>
      <w:proofErr w:type="spellEnd"/>
      <w:r w:rsidRPr="00C836E0">
        <w:rPr>
          <w:rFonts w:ascii="Times New Roman" w:eastAsia="Times New Roman" w:hAnsi="Times New Roman" w:cs="Times New Roman"/>
          <w:bCs/>
          <w:kern w:val="0"/>
          <w:sz w:val="24"/>
          <w:szCs w:val="20"/>
          <w:lang w:val="ru-RU"/>
          <w14:ligatures w14:val="none"/>
        </w:rPr>
        <w:t xml:space="preserve"> за </w:t>
      </w:r>
      <w:proofErr w:type="spellStart"/>
      <w:r w:rsidRPr="00C836E0">
        <w:rPr>
          <w:rFonts w:ascii="Times New Roman" w:eastAsia="Times New Roman" w:hAnsi="Times New Roman" w:cs="Times New Roman"/>
          <w:bCs/>
          <w:kern w:val="0"/>
          <w:sz w:val="24"/>
          <w:szCs w:val="20"/>
          <w:lang w:val="ru-RU"/>
          <w14:ligatures w14:val="none"/>
        </w:rPr>
        <w:t>прилагане</w:t>
      </w:r>
      <w:proofErr w:type="spellEnd"/>
      <w:r w:rsidRPr="00C836E0">
        <w:rPr>
          <w:rFonts w:ascii="Times New Roman" w:eastAsia="Times New Roman" w:hAnsi="Times New Roman" w:cs="Times New Roman"/>
          <w:bCs/>
          <w:kern w:val="0"/>
          <w:sz w:val="24"/>
          <w:szCs w:val="20"/>
          <w:lang w:val="ru-RU"/>
          <w14:ligatures w14:val="none"/>
        </w:rPr>
        <w:t xml:space="preserve"> на Закона за </w:t>
      </w:r>
      <w:proofErr w:type="spellStart"/>
      <w:r w:rsidRPr="00C836E0">
        <w:rPr>
          <w:rFonts w:ascii="Times New Roman" w:eastAsia="Times New Roman" w:hAnsi="Times New Roman" w:cs="Times New Roman"/>
          <w:bCs/>
          <w:kern w:val="0"/>
          <w:sz w:val="24"/>
          <w:szCs w:val="20"/>
          <w:lang w:val="ru-RU"/>
          <w14:ligatures w14:val="none"/>
        </w:rPr>
        <w:t>публичните</w:t>
      </w:r>
      <w:proofErr w:type="spellEnd"/>
      <w:r w:rsidRPr="00C836E0">
        <w:rPr>
          <w:rFonts w:ascii="Times New Roman" w:eastAsia="Times New Roman" w:hAnsi="Times New Roman" w:cs="Times New Roman"/>
          <w:bCs/>
          <w:kern w:val="0"/>
          <w:sz w:val="24"/>
          <w:szCs w:val="20"/>
          <w:lang w:val="ru-RU"/>
          <w14:ligatures w14:val="none"/>
        </w:rPr>
        <w:t xml:space="preserve"> предприятия /ППЗПП/, </w:t>
      </w:r>
      <w:r w:rsidRPr="00C836E0">
        <w:rPr>
          <w:rFonts w:ascii="Times New Roman" w:eastAsia="Times New Roman" w:hAnsi="Times New Roman" w:cs="Times New Roman"/>
          <w:kern w:val="0"/>
          <w:sz w:val="24"/>
          <w:szCs w:val="24"/>
          <w:lang w:eastAsia="bg-BG"/>
          <w14:ligatures w14:val="none"/>
        </w:rPr>
        <w:t>т.1,  т.2, т.3 до т.8  и т.10 от Правилата по  Приложение №1, към чл.29, ал.2 от ППЗПП</w:t>
      </w:r>
      <w:r w:rsidRPr="00C836E0">
        <w:rPr>
          <w:rFonts w:ascii="Times New Roman" w:eastAsia="Times New Roman" w:hAnsi="Times New Roman" w:cs="Times New Roman"/>
          <w:color w:val="000000"/>
          <w:kern w:val="0"/>
          <w:sz w:val="24"/>
          <w:szCs w:val="24"/>
          <w14:ligatures w14:val="none"/>
        </w:rPr>
        <w:t xml:space="preserve"> </w:t>
      </w:r>
      <w:r w:rsidRPr="00C836E0">
        <w:rPr>
          <w:rFonts w:ascii="Times New Roman" w:eastAsia="Times New Roman" w:hAnsi="Times New Roman" w:cs="Times New Roman"/>
          <w:kern w:val="0"/>
          <w:sz w:val="24"/>
          <w:szCs w:val="24"/>
          <w14:ligatures w14:val="none"/>
        </w:rPr>
        <w:t>за провеждане на търг с тайно наддаване</w:t>
      </w:r>
      <w:r w:rsidRPr="00C836E0">
        <w:rPr>
          <w:rFonts w:ascii="Times New Roman" w:eastAsia="Times New Roman" w:hAnsi="Times New Roman" w:cs="Times New Roman"/>
          <w:bCs/>
          <w:kern w:val="0"/>
          <w:sz w:val="24"/>
          <w:szCs w:val="20"/>
          <w:lang w:val="ru-RU"/>
          <w14:ligatures w14:val="none"/>
        </w:rPr>
        <w:t xml:space="preserve">,  </w:t>
      </w:r>
      <w:r w:rsidRPr="00C836E0">
        <w:rPr>
          <w:rFonts w:ascii="Times New Roman" w:eastAsia="Times New Roman" w:hAnsi="Times New Roman" w:cs="Times New Roman"/>
          <w:bCs/>
          <w:noProof/>
          <w:kern w:val="0"/>
          <w:sz w:val="24"/>
          <w:szCs w:val="24"/>
          <w14:ligatures w14:val="none"/>
        </w:rPr>
        <w:t xml:space="preserve">Протокол № 41 от 09.06.2025г. на Съвета на директорите на „МБАЛ-Пазарджик“АД, </w:t>
      </w:r>
      <w:r w:rsidRPr="00C836E0">
        <w:rPr>
          <w:rFonts w:ascii="Times New Roman" w:eastAsia="Times New Roman" w:hAnsi="Times New Roman" w:cs="Times New Roman"/>
          <w:kern w:val="0"/>
          <w:sz w:val="24"/>
          <w:szCs w:val="24"/>
          <w14:ligatures w14:val="none"/>
        </w:rPr>
        <w:t>Решение по т.2  на Съвета на директорите на „МБАЛ-Пазарджик“ АД, взето с Протокол №48 от 02.07.2025г.</w:t>
      </w:r>
      <w:r w:rsidRPr="00C836E0">
        <w:rPr>
          <w:rFonts w:ascii="Times New Roman" w:eastAsia="Times New Roman" w:hAnsi="Times New Roman" w:cs="Times New Roman"/>
          <w:bCs/>
          <w:kern w:val="0"/>
          <w:sz w:val="24"/>
          <w:szCs w:val="20"/>
          <w:lang w:val="ru-RU"/>
          <w14:ligatures w14:val="none"/>
        </w:rPr>
        <w:t xml:space="preserve">, </w:t>
      </w:r>
      <w:r w:rsidRPr="00C836E0">
        <w:rPr>
          <w:rFonts w:ascii="Times New Roman" w:eastAsia="Times New Roman" w:hAnsi="Times New Roman" w:cs="Times New Roman"/>
          <w:kern w:val="0"/>
          <w:sz w:val="24"/>
          <w:szCs w:val="24"/>
          <w14:ligatures w14:val="none"/>
        </w:rPr>
        <w:t>Решение на Съвета на директорите на „МБАЛ-Пазарджик“ АД, взето с Протокол №……… от ……………. на СД на „МБАЛ-Пазарджик“ АД, Заповед №…../……. г. на Изпълнителния директор</w:t>
      </w:r>
      <w:r w:rsidRPr="00C836E0">
        <w:rPr>
          <w:rFonts w:ascii="Times New Roman" w:eastAsia="Times New Roman" w:hAnsi="Times New Roman" w:cs="Times New Roman"/>
          <w:bCs/>
          <w:kern w:val="0"/>
          <w:sz w:val="24"/>
          <w:szCs w:val="20"/>
          <w:lang w:val="ru-RU"/>
          <w14:ligatures w14:val="none"/>
        </w:rPr>
        <w:t xml:space="preserve"> </w:t>
      </w:r>
      <w:r w:rsidRPr="00C836E0">
        <w:rPr>
          <w:rFonts w:ascii="Times New Roman" w:eastAsia="Times New Roman" w:hAnsi="Times New Roman" w:cs="Times New Roman"/>
          <w:kern w:val="0"/>
          <w:sz w:val="24"/>
          <w:szCs w:val="24"/>
          <w14:ligatures w14:val="none"/>
        </w:rPr>
        <w:t>на „МБАЛ-Пазарджик“ АД,</w:t>
      </w:r>
      <w:r w:rsidRPr="00C836E0">
        <w:rPr>
          <w:rFonts w:ascii="Times New Roman" w:eastAsia="Times New Roman" w:hAnsi="Times New Roman" w:cs="Times New Roman"/>
          <w:bCs/>
          <w:kern w:val="0"/>
          <w:sz w:val="24"/>
          <w:szCs w:val="20"/>
          <w:lang w:val="ru-RU"/>
          <w14:ligatures w14:val="none"/>
        </w:rPr>
        <w:t xml:space="preserve"> Протокол на </w:t>
      </w:r>
      <w:proofErr w:type="spellStart"/>
      <w:r w:rsidRPr="00C836E0">
        <w:rPr>
          <w:rFonts w:ascii="Times New Roman" w:eastAsia="Times New Roman" w:hAnsi="Times New Roman" w:cs="Times New Roman"/>
          <w:bCs/>
          <w:kern w:val="0"/>
          <w:sz w:val="24"/>
          <w:szCs w:val="20"/>
          <w:lang w:val="ru-RU"/>
          <w14:ligatures w14:val="none"/>
        </w:rPr>
        <w:t>комисия</w:t>
      </w:r>
      <w:proofErr w:type="spellEnd"/>
      <w:r w:rsidRPr="00C836E0">
        <w:rPr>
          <w:rFonts w:ascii="Times New Roman" w:eastAsia="Times New Roman" w:hAnsi="Times New Roman" w:cs="Times New Roman"/>
          <w:bCs/>
          <w:kern w:val="0"/>
          <w:sz w:val="24"/>
          <w:szCs w:val="20"/>
          <w:lang w:val="ru-RU"/>
          <w14:ligatures w14:val="none"/>
        </w:rPr>
        <w:t xml:space="preserve"> от ………….,</w:t>
      </w:r>
      <w:r w:rsidRPr="00C836E0">
        <w:rPr>
          <w:rFonts w:ascii="Times New Roman" w:eastAsia="Times New Roman" w:hAnsi="Times New Roman" w:cs="Times New Roman"/>
          <w:kern w:val="0"/>
          <w:sz w:val="24"/>
          <w:szCs w:val="24"/>
          <w14:ligatures w14:val="none"/>
        </w:rPr>
        <w:t xml:space="preserve"> определена със Заповед №…../……. г. на Изпълнителния директор, </w:t>
      </w:r>
      <w:r w:rsidRPr="00C836E0">
        <w:rPr>
          <w:rFonts w:ascii="Times New Roman" w:eastAsia="Times New Roman" w:hAnsi="Times New Roman" w:cs="Times New Roman"/>
          <w:kern w:val="0"/>
          <w:sz w:val="24"/>
          <w:szCs w:val="20"/>
          <w14:ligatures w14:val="none"/>
        </w:rPr>
        <w:t>за проведен търг с тайно наддаване</w:t>
      </w:r>
      <w:r w:rsidRPr="00C836E0">
        <w:rPr>
          <w:rFonts w:ascii="Times New Roman" w:eastAsia="Times New Roman" w:hAnsi="Times New Roman" w:cs="Times New Roman"/>
          <w:snapToGrid w:val="0"/>
          <w:spacing w:val="-1"/>
          <w:kern w:val="0"/>
          <w:sz w:val="24"/>
          <w:szCs w:val="20"/>
          <w14:ligatures w14:val="none"/>
        </w:rPr>
        <w:t xml:space="preserve"> за отдаване по наем и предложена най-висока месечна наемна цена без ДДС и без консумативи, утвърден </w:t>
      </w:r>
      <w:r w:rsidRPr="00C836E0">
        <w:rPr>
          <w:rFonts w:ascii="Times New Roman" w:eastAsia="Times New Roman" w:hAnsi="Times New Roman" w:cs="Times New Roman"/>
          <w:bCs/>
          <w:kern w:val="0"/>
          <w:sz w:val="24"/>
          <w:szCs w:val="20"/>
          <w:lang w:val="ru-RU"/>
          <w14:ligatures w14:val="none"/>
        </w:rPr>
        <w:t xml:space="preserve"> </w:t>
      </w:r>
      <w:r w:rsidRPr="00C836E0">
        <w:rPr>
          <w:rFonts w:ascii="Times New Roman" w:eastAsia="Times New Roman" w:hAnsi="Times New Roman" w:cs="Times New Roman"/>
          <w:kern w:val="0"/>
          <w:sz w:val="24"/>
          <w:szCs w:val="20"/>
          <w14:ligatures w14:val="none"/>
        </w:rPr>
        <w:t>с Решение на Съвета на директорите на „МБАЛ-Пазарджик“ АД, взето с  Протокол №…..</w:t>
      </w:r>
      <w:r w:rsidRPr="00C836E0">
        <w:rPr>
          <w:rFonts w:ascii="Times New Roman" w:hAnsi="Times New Roman" w:cs="Times New Roman"/>
          <w:color w:val="000000"/>
          <w:kern w:val="0"/>
          <w:sz w:val="24"/>
          <w:szCs w:val="24"/>
          <w14:ligatures w14:val="none"/>
        </w:rPr>
        <w:t>, се сключи настоящият договор за следното:</w:t>
      </w:r>
    </w:p>
    <w:p w14:paraId="2678DE0D" w14:textId="77777777" w:rsidR="00C836E0" w:rsidRPr="00C836E0" w:rsidRDefault="00C836E0" w:rsidP="00C836E0">
      <w:pPr>
        <w:overflowPunct w:val="0"/>
        <w:autoSpaceDE w:val="0"/>
        <w:autoSpaceDN w:val="0"/>
        <w:adjustRightInd w:val="0"/>
        <w:spacing w:after="0" w:line="240" w:lineRule="auto"/>
        <w:jc w:val="both"/>
        <w:rPr>
          <w:rFonts w:ascii="Times New Roman" w:hAnsi="Times New Roman" w:cs="Times New Roman"/>
          <w:color w:val="000000"/>
          <w:kern w:val="0"/>
          <w:sz w:val="24"/>
          <w:szCs w:val="24"/>
          <w14:ligatures w14:val="none"/>
        </w:rPr>
      </w:pPr>
    </w:p>
    <w:p w14:paraId="05EB5B90" w14:textId="77777777" w:rsidR="00C836E0" w:rsidRPr="00C836E0" w:rsidRDefault="00C836E0" w:rsidP="00C836E0">
      <w:pPr>
        <w:widowControl w:val="0"/>
        <w:tabs>
          <w:tab w:val="left" w:leader="dot" w:pos="2587"/>
        </w:tabs>
        <w:spacing w:after="0" w:line="240" w:lineRule="auto"/>
        <w:ind w:firstLine="709"/>
        <w:jc w:val="both"/>
        <w:rPr>
          <w:rFonts w:ascii="Times New Roman" w:hAnsi="Times New Roman" w:cs="Times New Roman"/>
          <w:sz w:val="24"/>
          <w:szCs w:val="24"/>
        </w:rPr>
      </w:pPr>
    </w:p>
    <w:p w14:paraId="312457B0" w14:textId="77777777" w:rsidR="00C836E0" w:rsidRPr="00C836E0" w:rsidRDefault="00C836E0" w:rsidP="00C836E0">
      <w:pPr>
        <w:widowControl w:val="0"/>
        <w:tabs>
          <w:tab w:val="left" w:leader="dot" w:pos="2587"/>
        </w:tabs>
        <w:spacing w:after="0" w:line="240" w:lineRule="auto"/>
        <w:ind w:firstLine="709"/>
        <w:jc w:val="both"/>
        <w:rPr>
          <w:rFonts w:ascii="Times New Roman" w:hAnsi="Times New Roman" w:cs="Times New Roman"/>
          <w:b/>
          <w:sz w:val="24"/>
          <w:szCs w:val="24"/>
        </w:rPr>
      </w:pPr>
      <w:r w:rsidRPr="00C836E0">
        <w:rPr>
          <w:rFonts w:ascii="Times New Roman" w:hAnsi="Times New Roman" w:cs="Times New Roman"/>
          <w:b/>
          <w:sz w:val="24"/>
          <w:szCs w:val="24"/>
        </w:rPr>
        <w:t>І. ПРЕДМЕТ И СРОК НА ДОГОВОРА</w:t>
      </w:r>
    </w:p>
    <w:p w14:paraId="5A44D380" w14:textId="77777777" w:rsidR="00C836E0" w:rsidRPr="00C836E0" w:rsidRDefault="00C836E0" w:rsidP="00C836E0">
      <w:pPr>
        <w:widowControl w:val="0"/>
        <w:tabs>
          <w:tab w:val="left" w:leader="dot" w:pos="2587"/>
        </w:tabs>
        <w:spacing w:after="0" w:line="240" w:lineRule="auto"/>
        <w:ind w:firstLine="709"/>
        <w:jc w:val="both"/>
        <w:rPr>
          <w:color w:val="5B5B5B"/>
          <w:sz w:val="24"/>
          <w:szCs w:val="24"/>
        </w:rPr>
      </w:pPr>
    </w:p>
    <w:p w14:paraId="1D72CA2A" w14:textId="77777777" w:rsidR="00C836E0" w:rsidRPr="00C836E0" w:rsidRDefault="00C836E0" w:rsidP="00C836E0">
      <w:pPr>
        <w:shd w:val="clear" w:color="auto" w:fill="FFFFFF"/>
        <w:overflowPunct w:val="0"/>
        <w:autoSpaceDE w:val="0"/>
        <w:autoSpaceDN w:val="0"/>
        <w:adjustRightInd w:val="0"/>
        <w:spacing w:after="0" w:line="240" w:lineRule="auto"/>
        <w:ind w:firstLine="709"/>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 xml:space="preserve">Чл. 1. НАЕМОДАТЕЛЯТ предоставя на НАЕМАТЕЛЯ за временно и възмездно ползване и при условията на настоящия договор част от недвижим имот </w:t>
      </w:r>
      <w:r w:rsidRPr="00C836E0">
        <w:rPr>
          <w:rFonts w:ascii="Times New Roman" w:eastAsia="Times New Roman" w:hAnsi="Times New Roman" w:cs="Times New Roman"/>
          <w:bCs/>
          <w:noProof/>
          <w:kern w:val="0"/>
          <w:sz w:val="24"/>
          <w:szCs w:val="24"/>
          <w14:ligatures w14:val="none"/>
        </w:rPr>
        <w:t xml:space="preserve">с площ от 2 (два) кв.м,  </w:t>
      </w:r>
      <w:r w:rsidRPr="00C836E0">
        <w:rPr>
          <w:rFonts w:ascii="Times New Roman" w:eastAsia="Times New Roman" w:hAnsi="Times New Roman" w:cs="Times New Roman"/>
          <w:color w:val="000000"/>
          <w:kern w:val="0"/>
          <w:sz w:val="24"/>
          <w:szCs w:val="24"/>
          <w:lang w:bidi="bg-BG"/>
          <w14:ligatures w14:val="none"/>
        </w:rPr>
        <w:t>представляващ част от площадката на приземния етаж на входа на сградата, в която е разположено временното Спешно отделение  с идентификатор на сградата: 55155.507.323.15, гр. Пазарджик, ул. „Болнична“ №15</w:t>
      </w:r>
      <w:r w:rsidRPr="00C836E0">
        <w:rPr>
          <w:rFonts w:ascii="Times New Roman" w:eastAsia="Times New Roman" w:hAnsi="Times New Roman" w:cs="Times New Roman"/>
          <w:bCs/>
          <w:noProof/>
          <w:kern w:val="0"/>
          <w:sz w:val="24"/>
          <w:szCs w:val="24"/>
          <w14:ligatures w14:val="none"/>
        </w:rPr>
        <w:t xml:space="preserve">, за поставяне на 1 (един)  брой терминално устройство АТМ (банкомат), собственост на наемателя, </w:t>
      </w:r>
      <w:r w:rsidRPr="00C836E0">
        <w:rPr>
          <w:rFonts w:ascii="Times New Roman" w:hAnsi="Times New Roman" w:cs="Times New Roman"/>
          <w:color w:val="000000"/>
          <w:kern w:val="0"/>
          <w:sz w:val="24"/>
          <w:szCs w:val="24"/>
          <w14:ligatures w14:val="none"/>
        </w:rPr>
        <w:t>наричан по-долу ИМОТА.</w:t>
      </w:r>
    </w:p>
    <w:p w14:paraId="57C27FFA" w14:textId="77777777" w:rsidR="00C836E0" w:rsidRPr="00C836E0" w:rsidRDefault="00C836E0" w:rsidP="00C836E0">
      <w:pPr>
        <w:widowControl w:val="0"/>
        <w:tabs>
          <w:tab w:val="left" w:pos="1052"/>
        </w:tabs>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Чл. 2. (1) НАЕМАТЕЛЯТ се задължава да използва ИМОТА съгласно предназначението му, а именно за поставяне на терминално устройство АТМ (банкомат).</w:t>
      </w:r>
    </w:p>
    <w:p w14:paraId="5BB4880A" w14:textId="77777777" w:rsidR="00C836E0" w:rsidRPr="00C836E0" w:rsidRDefault="00C836E0" w:rsidP="00C836E0">
      <w:pPr>
        <w:widowControl w:val="0"/>
        <w:tabs>
          <w:tab w:val="left" w:pos="1052"/>
        </w:tabs>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(2) НАЕМАТЕЛЯТ се задължава да монтира върху площта от 2 (два) кв.м. 1 брой терминално устройство АТМ (банкомат) (описва се посоченото в предложението устройство) ……………………………………………………….. съгласно представеното от него предложение.</w:t>
      </w:r>
    </w:p>
    <w:p w14:paraId="37D3C8E4" w14:textId="77777777" w:rsidR="00C836E0" w:rsidRPr="00C836E0" w:rsidRDefault="00C836E0" w:rsidP="00C836E0">
      <w:pPr>
        <w:widowControl w:val="0"/>
        <w:tabs>
          <w:tab w:val="left" w:pos="1052"/>
        </w:tabs>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(3)</w:t>
      </w:r>
      <w:r w:rsidRPr="00C836E0">
        <w:rPr>
          <w:rFonts w:ascii="Times New Roman" w:hAnsi="Times New Roman" w:cs="Times New Roman"/>
          <w:color w:val="000000"/>
          <w:sz w:val="24"/>
          <w:szCs w:val="24"/>
          <w:lang w:val="en-US"/>
        </w:rPr>
        <w:t> </w:t>
      </w:r>
      <w:r w:rsidRPr="00C836E0">
        <w:rPr>
          <w:rFonts w:ascii="Times New Roman" w:hAnsi="Times New Roman" w:cs="Times New Roman"/>
          <w:color w:val="000000"/>
          <w:sz w:val="24"/>
          <w:szCs w:val="24"/>
        </w:rPr>
        <w:t>НАЕМАТЕЛЯТ се задължава да поддържа в работно състояние (устройството)…………….. …....…………………………., съгласно техническите условия, посочени в тръжната документация.</w:t>
      </w:r>
    </w:p>
    <w:p w14:paraId="52CEA3D3"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Чл. 3. Работното време на ИМОТА е в рамките на работното време на Наемодателя.</w:t>
      </w:r>
    </w:p>
    <w:p w14:paraId="5C6FBD0D"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Чл. 4. Неразделна част от настоящия договор съставлява двустранно подписан протокол за предаване и приемане на ИМОТА от представители на НАЕМОДАТЕЛЯ и НАЕМАТЕЛЯ.</w:t>
      </w:r>
    </w:p>
    <w:p w14:paraId="45B48F0A"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Чл. 5. Настоящият договор се сключва за срок от 3 (три) години и влиза в сила от датата на подписването му.</w:t>
      </w:r>
    </w:p>
    <w:p w14:paraId="3AE03B04"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p>
    <w:p w14:paraId="4744CDC3" w14:textId="77777777" w:rsidR="00C836E0" w:rsidRPr="00C836E0" w:rsidRDefault="00C836E0" w:rsidP="00C836E0">
      <w:pPr>
        <w:widowControl w:val="0"/>
        <w:spacing w:after="0" w:line="240" w:lineRule="auto"/>
        <w:ind w:firstLine="709"/>
        <w:jc w:val="both"/>
        <w:rPr>
          <w:color w:val="5B5B5B"/>
          <w:sz w:val="24"/>
          <w:szCs w:val="24"/>
        </w:rPr>
      </w:pPr>
    </w:p>
    <w:p w14:paraId="35968C5B" w14:textId="77777777" w:rsidR="00C836E0" w:rsidRPr="00C836E0" w:rsidRDefault="00C836E0" w:rsidP="00C836E0">
      <w:pPr>
        <w:widowControl w:val="0"/>
        <w:spacing w:after="0" w:line="240" w:lineRule="auto"/>
        <w:ind w:firstLine="709"/>
        <w:jc w:val="both"/>
        <w:rPr>
          <w:rFonts w:ascii="Times New Roman" w:hAnsi="Times New Roman" w:cs="Times New Roman"/>
          <w:b/>
          <w:sz w:val="24"/>
          <w:szCs w:val="24"/>
        </w:rPr>
      </w:pPr>
      <w:r w:rsidRPr="00C836E0">
        <w:rPr>
          <w:rFonts w:ascii="Times New Roman" w:hAnsi="Times New Roman" w:cs="Times New Roman"/>
          <w:b/>
          <w:sz w:val="24"/>
          <w:szCs w:val="24"/>
        </w:rPr>
        <w:lastRenderedPageBreak/>
        <w:t>ІІ. РАЗМЕР, УСЛОВИЯ И РЕД НА ПЛАЩАНЕ НА НАЕМНАТА ЦЕНА</w:t>
      </w:r>
    </w:p>
    <w:p w14:paraId="6B9342B7" w14:textId="77777777" w:rsidR="00C836E0" w:rsidRPr="00C836E0" w:rsidRDefault="00C836E0" w:rsidP="00C836E0">
      <w:pPr>
        <w:widowControl w:val="0"/>
        <w:spacing w:after="0" w:line="240" w:lineRule="auto"/>
        <w:ind w:firstLine="709"/>
        <w:jc w:val="both"/>
        <w:rPr>
          <w:b/>
          <w:color w:val="5B5B5B"/>
          <w:sz w:val="24"/>
          <w:szCs w:val="24"/>
        </w:rPr>
      </w:pPr>
    </w:p>
    <w:p w14:paraId="0B736783"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Чл. 6. (1) НАЕМОДАТЕЛЯТ предоставя ИМОТА по чл. 1 на НАЕМАТЕЛЯ срещу месечна наемна цена в размер на ………… ………………………………………….</w:t>
      </w:r>
      <w:r w:rsidRPr="00C836E0">
        <w:rPr>
          <w:rFonts w:ascii="Times New Roman" w:hAnsi="Times New Roman" w:cs="Times New Roman"/>
          <w:color w:val="000000"/>
          <w:kern w:val="0"/>
          <w:sz w:val="24"/>
          <w:szCs w:val="24"/>
          <w14:ligatures w14:val="none"/>
        </w:rPr>
        <w:tab/>
        <w:t>лева, без включено ДДС и консумативи или ………... лв. ………………………………………….</w:t>
      </w:r>
      <w:r w:rsidRPr="00C836E0">
        <w:rPr>
          <w:rFonts w:ascii="Times New Roman" w:hAnsi="Times New Roman" w:cs="Times New Roman"/>
          <w:color w:val="000000"/>
          <w:kern w:val="0"/>
          <w:sz w:val="24"/>
          <w:szCs w:val="24"/>
          <w14:ligatures w14:val="none"/>
        </w:rPr>
        <w:tab/>
        <w:t xml:space="preserve">лева с вкл. ДДС.  </w:t>
      </w:r>
    </w:p>
    <w:p w14:paraId="6556B7F9"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(2) Първата месечна вноска се заплаща в тридневен срок, считано от датата на подписване на договора за наем,</w:t>
      </w:r>
      <w:r w:rsidRPr="00C836E0">
        <w:rPr>
          <w:rFonts w:ascii="Times New Roman" w:eastAsia="Courier New" w:hAnsi="Times New Roman" w:cs="Times New Roman"/>
          <w:color w:val="000000"/>
          <w:kern w:val="0"/>
          <w:sz w:val="24"/>
          <w:szCs w:val="24"/>
          <w:lang w:eastAsia="bg-BG" w:bidi="bg-BG"/>
          <w14:ligatures w14:val="none"/>
        </w:rPr>
        <w:t xml:space="preserve"> </w:t>
      </w:r>
      <w:r w:rsidRPr="00C836E0">
        <w:rPr>
          <w:rFonts w:ascii="Times New Roman" w:hAnsi="Times New Roman" w:cs="Times New Roman"/>
          <w:color w:val="000000"/>
          <w:kern w:val="0"/>
          <w:sz w:val="24"/>
          <w:szCs w:val="24"/>
          <w14:ligatures w14:val="none"/>
        </w:rPr>
        <w:t>като наема се смята пропорционално за оставащите дни от месеца</w:t>
      </w:r>
      <w:r w:rsidRPr="00C836E0">
        <w:rPr>
          <w:rFonts w:ascii="Courier New" w:eastAsia="Courier New" w:hAnsi="Courier New" w:cs="Courier New"/>
          <w:bCs/>
          <w:noProof/>
          <w:color w:val="000000"/>
          <w:kern w:val="0"/>
          <w:sz w:val="24"/>
          <w:szCs w:val="24"/>
          <w:lang w:eastAsia="bg-BG" w:bidi="bg-BG"/>
          <w14:ligatures w14:val="none"/>
        </w:rPr>
        <w:t xml:space="preserve"> </w:t>
      </w:r>
      <w:r w:rsidRPr="00C836E0">
        <w:rPr>
          <w:rFonts w:ascii="Times New Roman" w:eastAsia="Courier New" w:hAnsi="Times New Roman" w:cs="Times New Roman"/>
          <w:bCs/>
          <w:noProof/>
          <w:color w:val="000000"/>
          <w:kern w:val="0"/>
          <w:sz w:val="24"/>
          <w:szCs w:val="24"/>
          <w:lang w:eastAsia="bg-BG" w:bidi="bg-BG"/>
          <w14:ligatures w14:val="none"/>
        </w:rPr>
        <w:t xml:space="preserve">по банкова сметка на „МБАЛ-Пазарджик“ АД в </w:t>
      </w:r>
      <w:r w:rsidRPr="00C836E0">
        <w:rPr>
          <w:rFonts w:ascii="Times New Roman" w:hAnsi="Times New Roman" w:cs="Times New Roman"/>
          <w:color w:val="000000"/>
          <w:sz w:val="24"/>
          <w:szCs w:val="24"/>
          <w:lang w:eastAsia="bg-BG" w:bidi="bg-BG"/>
        </w:rPr>
        <w:t>ОБЩИНСКА БАНКА АД</w:t>
      </w:r>
      <w:r w:rsidRPr="00C836E0">
        <w:rPr>
          <w:rFonts w:ascii="Times New Roman" w:eastAsia="Courier New" w:hAnsi="Times New Roman" w:cs="Times New Roman"/>
          <w:noProof/>
          <w:color w:val="000000"/>
          <w:kern w:val="0"/>
          <w:sz w:val="24"/>
          <w:szCs w:val="24"/>
          <w:lang w:eastAsia="bg-BG" w:bidi="bg-BG"/>
          <w14:ligatures w14:val="none"/>
        </w:rPr>
        <w:t>,</w:t>
      </w:r>
      <w:r w:rsidRPr="00C836E0">
        <w:rPr>
          <w:rFonts w:ascii="Times New Roman" w:eastAsia="Courier New" w:hAnsi="Times New Roman" w:cs="Times New Roman"/>
          <w:bCs/>
          <w:noProof/>
          <w:color w:val="000000"/>
          <w:kern w:val="0"/>
          <w:sz w:val="24"/>
          <w:szCs w:val="24"/>
          <w:lang w:eastAsia="bg-BG" w:bidi="bg-BG"/>
          <w14:ligatures w14:val="none"/>
        </w:rPr>
        <w:t xml:space="preserve"> </w:t>
      </w:r>
      <w:r w:rsidRPr="00C836E0">
        <w:rPr>
          <w:rFonts w:ascii="Times New Roman" w:eastAsia="Courier New" w:hAnsi="Times New Roman" w:cs="Times New Roman"/>
          <w:color w:val="000000"/>
          <w:kern w:val="0"/>
          <w:sz w:val="24"/>
          <w:szCs w:val="24"/>
          <w:lang w:eastAsia="bg-BG" w:bidi="bg-BG"/>
          <w14:ligatures w14:val="none"/>
        </w:rPr>
        <w:t>BIC: SOMBBGSF</w:t>
      </w:r>
      <w:r w:rsidRPr="00C836E0">
        <w:rPr>
          <w:rFonts w:ascii="Times New Roman" w:eastAsia="Courier New" w:hAnsi="Times New Roman" w:cs="Times New Roman"/>
          <w:noProof/>
          <w:color w:val="000000"/>
          <w:kern w:val="0"/>
          <w:sz w:val="24"/>
          <w:szCs w:val="24"/>
          <w:lang w:eastAsia="bg-BG" w:bidi="bg-BG"/>
          <w14:ligatures w14:val="none"/>
        </w:rPr>
        <w:t>,</w:t>
      </w:r>
      <w:r w:rsidRPr="00C836E0">
        <w:rPr>
          <w:rFonts w:ascii="Times New Roman" w:eastAsia="Courier New" w:hAnsi="Times New Roman" w:cs="Times New Roman"/>
          <w:bCs/>
          <w:noProof/>
          <w:color w:val="000000"/>
          <w:kern w:val="0"/>
          <w:sz w:val="24"/>
          <w:szCs w:val="24"/>
          <w:lang w:eastAsia="bg-BG" w:bidi="bg-BG"/>
          <w14:ligatures w14:val="none"/>
        </w:rPr>
        <w:t xml:space="preserve"> </w:t>
      </w:r>
      <w:r w:rsidRPr="00C836E0">
        <w:rPr>
          <w:rFonts w:ascii="Times New Roman" w:eastAsia="Courier New" w:hAnsi="Times New Roman" w:cs="Times New Roman"/>
          <w:color w:val="000000"/>
          <w:kern w:val="0"/>
          <w:sz w:val="24"/>
          <w:szCs w:val="24"/>
          <w:lang w:eastAsia="bg-BG" w:bidi="bg-BG"/>
          <w14:ligatures w14:val="none"/>
        </w:rPr>
        <w:t>IBAN: BG 05 SOMB 9130 1039 2280 01</w:t>
      </w:r>
      <w:r w:rsidRPr="00C836E0">
        <w:rPr>
          <w:rFonts w:ascii="Times New Roman" w:hAnsi="Times New Roman" w:cs="Times New Roman"/>
          <w:color w:val="000000"/>
          <w:kern w:val="0"/>
          <w:sz w:val="24"/>
          <w:szCs w:val="24"/>
          <w14:ligatures w14:val="none"/>
        </w:rPr>
        <w:t>.</w:t>
      </w:r>
    </w:p>
    <w:p w14:paraId="4ADCABD1" w14:textId="77777777" w:rsidR="00C836E0" w:rsidRPr="00C836E0" w:rsidRDefault="00C836E0" w:rsidP="00C836E0">
      <w:pPr>
        <w:widowControl w:val="0"/>
        <w:shd w:val="clear" w:color="auto" w:fill="FFFFFF"/>
        <w:spacing w:after="0" w:line="240" w:lineRule="auto"/>
        <w:ind w:firstLine="709"/>
        <w:jc w:val="both"/>
        <w:rPr>
          <w:rFonts w:ascii="Times New Roman" w:hAnsi="Times New Roman" w:cs="Times New Roman"/>
          <w:sz w:val="24"/>
          <w:szCs w:val="24"/>
        </w:rPr>
      </w:pPr>
      <w:r w:rsidRPr="00C836E0">
        <w:rPr>
          <w:rFonts w:ascii="Times New Roman" w:hAnsi="Times New Roman" w:cs="Times New Roman"/>
          <w:sz w:val="24"/>
          <w:szCs w:val="24"/>
        </w:rPr>
        <w:t>(3) Наемната цена и консумативните разходи се фактурират от Наемодателя до 25-то число на месеца, следващ отчетния месец.</w:t>
      </w:r>
      <w:r w:rsidRPr="00C836E0">
        <w:rPr>
          <w:rFonts w:ascii="Times New Roman" w:hAnsi="Times New Roman" w:cs="Times New Roman"/>
          <w:bCs/>
          <w:noProof/>
          <w:sz w:val="24"/>
          <w:szCs w:val="24"/>
        </w:rPr>
        <w:t xml:space="preserve">  </w:t>
      </w:r>
      <w:r w:rsidRPr="00C836E0">
        <w:rPr>
          <w:rFonts w:ascii="Times New Roman" w:hAnsi="Times New Roman" w:cs="Times New Roman"/>
          <w:sz w:val="24"/>
          <w:szCs w:val="24"/>
        </w:rPr>
        <w:t>Издадените фактури се заплащат на Наемателя до 5-то число на месеца, следващ месеца на издаване на данъчната фактура на следната сметка: IBAN: BG 59 SOMB 9130 1039 2280 01, BIC: SOMBBGSF, ОБЩИНСКА БАНКА АД.</w:t>
      </w:r>
      <w:r w:rsidRPr="00C836E0">
        <w:rPr>
          <w:rFonts w:ascii="Times New Roman" w:hAnsi="Times New Roman" w:cs="Times New Roman"/>
          <w:b/>
          <w:bCs/>
          <w:sz w:val="24"/>
          <w:szCs w:val="24"/>
        </w:rPr>
        <w:t xml:space="preserve"> </w:t>
      </w:r>
      <w:r w:rsidRPr="00C836E0">
        <w:rPr>
          <w:rFonts w:ascii="Times New Roman" w:hAnsi="Times New Roman" w:cs="Times New Roman"/>
          <w:bCs/>
          <w:noProof/>
          <w:sz w:val="24"/>
          <w:szCs w:val="24"/>
        </w:rPr>
        <w:t>Разходите за електрическа енергия се определят ежемесечно чрез контролен измервателен уред (електромер), когато е приложимо.</w:t>
      </w:r>
    </w:p>
    <w:p w14:paraId="0EB83B08"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(4) В наемната цена не са включени разходи за електроенергия и кратковременен престой и паркиране, свързани с ползването на ИМОТА.</w:t>
      </w:r>
    </w:p>
    <w:p w14:paraId="4CBD6E08" w14:textId="77777777" w:rsidR="00C836E0" w:rsidRPr="00C836E0" w:rsidRDefault="00C836E0" w:rsidP="00C836E0">
      <w:pPr>
        <w:spacing w:after="0" w:line="240" w:lineRule="auto"/>
        <w:ind w:right="289" w:firstLine="709"/>
        <w:jc w:val="both"/>
        <w:rPr>
          <w:rFonts w:ascii="Times New Roman" w:eastAsia="Times New Roman" w:hAnsi="Times New Roman" w:cs="Times New Roman"/>
          <w:kern w:val="0"/>
          <w:sz w:val="24"/>
          <w:szCs w:val="24"/>
          <w:lang w:eastAsia="bg-BG"/>
          <w14:ligatures w14:val="none"/>
        </w:rPr>
      </w:pPr>
      <w:r w:rsidRPr="00C836E0">
        <w:rPr>
          <w:rFonts w:ascii="Times New Roman" w:hAnsi="Times New Roman" w:cs="Times New Roman"/>
          <w:kern w:val="0"/>
          <w:sz w:val="24"/>
          <w:szCs w:val="20"/>
          <w14:ligatures w14:val="none"/>
        </w:rPr>
        <w:t xml:space="preserve">(5) </w:t>
      </w:r>
      <w:r w:rsidRPr="00C836E0">
        <w:rPr>
          <w:rFonts w:ascii="Times New Roman" w:eastAsia="Times New Roman" w:hAnsi="Times New Roman" w:cs="Times New Roman"/>
          <w:kern w:val="0"/>
          <w:sz w:val="24"/>
          <w:szCs w:val="24"/>
          <w:lang w:eastAsia="bg-BG"/>
          <w14:ligatures w14:val="none"/>
        </w:rPr>
        <w:t xml:space="preserve">При неотложни ремонти и преустройства, за времето през което се препятства експлоатацията на </w:t>
      </w:r>
      <w:r w:rsidRPr="00C836E0">
        <w:rPr>
          <w:rFonts w:ascii="Times New Roman" w:eastAsia="Times New Roman" w:hAnsi="Times New Roman" w:cs="Times New Roman"/>
          <w:color w:val="000000"/>
          <w:kern w:val="0"/>
          <w:sz w:val="24"/>
          <w:szCs w:val="24"/>
          <w14:ligatures w14:val="none"/>
        </w:rPr>
        <w:t>терминално устройство АТМ (банкомат)</w:t>
      </w:r>
      <w:r w:rsidRPr="00C836E0">
        <w:rPr>
          <w:rFonts w:ascii="Times New Roman" w:eastAsia="Times New Roman" w:hAnsi="Times New Roman" w:cs="Times New Roman"/>
          <w:kern w:val="0"/>
          <w:sz w:val="24"/>
          <w:szCs w:val="24"/>
          <w:lang w:eastAsia="bg-BG"/>
          <w14:ligatures w14:val="none"/>
        </w:rPr>
        <w:t>,</w:t>
      </w:r>
      <w:r w:rsidRPr="00C836E0">
        <w:rPr>
          <w:rFonts w:ascii="Times New Roman" w:eastAsia="Times New Roman" w:hAnsi="Times New Roman" w:cs="Times New Roman"/>
          <w:b/>
          <w:kern w:val="0"/>
          <w:sz w:val="24"/>
          <w:szCs w:val="24"/>
          <w:lang w:eastAsia="bg-BG"/>
          <w14:ligatures w14:val="none"/>
        </w:rPr>
        <w:t xml:space="preserve"> </w:t>
      </w:r>
      <w:r w:rsidRPr="00C836E0">
        <w:rPr>
          <w:rFonts w:ascii="Times New Roman" w:eastAsia="Times New Roman" w:hAnsi="Times New Roman" w:cs="Times New Roman"/>
          <w:bCs/>
          <w:kern w:val="0"/>
          <w:sz w:val="24"/>
          <w:szCs w:val="24"/>
          <w:lang w:eastAsia="bg-BG"/>
          <w14:ligatures w14:val="none"/>
        </w:rPr>
        <w:t>Наемателят не</w:t>
      </w:r>
      <w:r w:rsidRPr="00C836E0">
        <w:rPr>
          <w:rFonts w:ascii="Times New Roman" w:eastAsia="Times New Roman" w:hAnsi="Times New Roman" w:cs="Times New Roman"/>
          <w:kern w:val="0"/>
          <w:sz w:val="24"/>
          <w:szCs w:val="24"/>
          <w:lang w:eastAsia="bg-BG"/>
          <w14:ligatures w14:val="none"/>
        </w:rPr>
        <w:t xml:space="preserve"> заплаща наем.</w:t>
      </w:r>
    </w:p>
    <w:p w14:paraId="1A3317BA"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 xml:space="preserve">Чл. 7. (1) Размерът на наемната цена може да се индексира ежегодно към датата на подписване на договора, като се има предвид индекса на потребителските цени за страната, обявен от Националния статистически институт. </w:t>
      </w:r>
    </w:p>
    <w:p w14:paraId="352206D9"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(2) Актуализацията на наемния договор се оформя с двустранно подписано допълнително споразумение към настоящия договор.</w:t>
      </w:r>
    </w:p>
    <w:p w14:paraId="756D8939" w14:textId="77777777" w:rsidR="00C836E0" w:rsidRPr="00C836E0" w:rsidRDefault="00C836E0" w:rsidP="00C836E0">
      <w:pPr>
        <w:widowControl w:val="0"/>
        <w:spacing w:after="0" w:line="240" w:lineRule="auto"/>
        <w:ind w:firstLine="709"/>
        <w:jc w:val="both"/>
        <w:rPr>
          <w:rFonts w:ascii="Times New Roman" w:eastAsia="Courier New" w:hAnsi="Times New Roman" w:cs="Times New Roman"/>
          <w:color w:val="000000"/>
          <w:kern w:val="0"/>
          <w:sz w:val="24"/>
          <w:szCs w:val="24"/>
          <w:lang w:eastAsia="bg-BG" w:bidi="bg-BG"/>
          <w14:ligatures w14:val="none"/>
        </w:rPr>
      </w:pPr>
    </w:p>
    <w:p w14:paraId="06363A1C" w14:textId="77777777" w:rsidR="00C836E0" w:rsidRPr="00C836E0" w:rsidRDefault="00C836E0" w:rsidP="00C836E0">
      <w:pPr>
        <w:widowControl w:val="0"/>
        <w:spacing w:after="0" w:line="240" w:lineRule="auto"/>
        <w:ind w:firstLine="709"/>
        <w:jc w:val="both"/>
        <w:rPr>
          <w:rFonts w:ascii="Times New Roman" w:eastAsia="Courier New" w:hAnsi="Times New Roman" w:cs="Times New Roman"/>
          <w:b/>
          <w:kern w:val="0"/>
          <w:sz w:val="24"/>
          <w:szCs w:val="24"/>
          <w:lang w:eastAsia="bg-BG" w:bidi="bg-BG"/>
          <w14:ligatures w14:val="none"/>
        </w:rPr>
      </w:pPr>
      <w:r w:rsidRPr="00C836E0">
        <w:rPr>
          <w:rFonts w:ascii="Times New Roman" w:eastAsia="Courier New" w:hAnsi="Times New Roman" w:cs="Times New Roman"/>
          <w:b/>
          <w:kern w:val="0"/>
          <w:sz w:val="24"/>
          <w:szCs w:val="24"/>
          <w:lang w:eastAsia="bg-BG" w:bidi="bg-BG"/>
          <w14:ligatures w14:val="none"/>
        </w:rPr>
        <w:t>ІІІ. ГАРАНЦИОННА ВНОСКА</w:t>
      </w:r>
    </w:p>
    <w:p w14:paraId="695FF4F3" w14:textId="77777777" w:rsidR="00C836E0" w:rsidRPr="00C836E0" w:rsidRDefault="00C836E0" w:rsidP="00C836E0">
      <w:pPr>
        <w:widowControl w:val="0"/>
        <w:spacing w:after="0" w:line="240" w:lineRule="auto"/>
        <w:ind w:firstLine="709"/>
        <w:jc w:val="both"/>
        <w:rPr>
          <w:rFonts w:ascii="Times New Roman" w:eastAsia="Courier New" w:hAnsi="Times New Roman" w:cs="Times New Roman"/>
          <w:color w:val="000000"/>
          <w:kern w:val="0"/>
          <w:sz w:val="24"/>
          <w:szCs w:val="24"/>
          <w:lang w:eastAsia="bg-BG" w:bidi="bg-BG"/>
          <w14:ligatures w14:val="none"/>
        </w:rPr>
      </w:pPr>
    </w:p>
    <w:p w14:paraId="2144F1A2" w14:textId="77777777" w:rsidR="00C836E0" w:rsidRPr="00C836E0" w:rsidRDefault="00C836E0" w:rsidP="00C836E0">
      <w:pPr>
        <w:widowControl w:val="0"/>
        <w:shd w:val="clear" w:color="auto" w:fill="FFFFFF"/>
        <w:spacing w:after="0" w:line="240" w:lineRule="auto"/>
        <w:ind w:firstLine="709"/>
        <w:jc w:val="both"/>
        <w:rPr>
          <w:rFonts w:ascii="Times New Roman" w:hAnsi="Times New Roman" w:cs="Times New Roman"/>
          <w:color w:val="5B5B5B"/>
          <w:sz w:val="24"/>
          <w:szCs w:val="24"/>
        </w:rPr>
      </w:pPr>
      <w:r w:rsidRPr="00C836E0">
        <w:rPr>
          <w:rFonts w:ascii="Times New Roman" w:hAnsi="Times New Roman" w:cs="Times New Roman"/>
        </w:rPr>
        <w:t xml:space="preserve">Чл. 8. (1) </w:t>
      </w:r>
      <w:r w:rsidRPr="00C836E0">
        <w:rPr>
          <w:rFonts w:ascii="Times New Roman" w:hAnsi="Times New Roman" w:cs="Times New Roman"/>
          <w:sz w:val="24"/>
          <w:szCs w:val="24"/>
        </w:rPr>
        <w:t xml:space="preserve">Към датата на подписване на договора, НАЕМАТЕЛЯТ е превел по банковата сметка на НАЕМОДАТЕЛЯ, сума в размер на ………….лева, </w:t>
      </w:r>
      <w:r w:rsidRPr="00C836E0">
        <w:rPr>
          <w:rFonts w:ascii="Times New Roman" w:hAnsi="Times New Roman" w:cs="Times New Roman"/>
          <w:bCs/>
          <w:noProof/>
          <w:sz w:val="24"/>
          <w:szCs w:val="24"/>
        </w:rPr>
        <w:t xml:space="preserve"> гаранционна вноска (безлихвен депозит) в размер на удвоения месечен наем, предложен от него. Гаранционна вноска служи за обезпечение точното изпълнение на задълженията по договора, за покриване на евентуално дължими, но незаплатени от Наемателя суми по договора за консумативни разходи, разходи за поправки, предвидени в чл.231, ал.1 от ЗЗД и за незаплатена месечна наемна цена. Гаранционната вноска се внася като върху сумата не се начислява ДДС.</w:t>
      </w:r>
      <w:r w:rsidRPr="00C836E0">
        <w:rPr>
          <w:rFonts w:ascii="Times New Roman" w:hAnsi="Times New Roman" w:cs="Times New Roman"/>
          <w:sz w:val="24"/>
          <w:szCs w:val="24"/>
        </w:rPr>
        <w:t xml:space="preserve"> Сумата представлява гаранция за изпълнението на задълженията по договора. </w:t>
      </w:r>
    </w:p>
    <w:p w14:paraId="6CF6A825" w14:textId="77777777" w:rsidR="00C836E0" w:rsidRPr="00C836E0" w:rsidRDefault="00C836E0" w:rsidP="00C836E0">
      <w:pPr>
        <w:widowControl w:val="0"/>
        <w:spacing w:after="0" w:line="240" w:lineRule="auto"/>
        <w:ind w:firstLine="709"/>
        <w:jc w:val="both"/>
        <w:rPr>
          <w:rFonts w:ascii="Times New Roman" w:hAnsi="Times New Roman" w:cs="Times New Roman"/>
          <w:kern w:val="0"/>
          <w:sz w:val="24"/>
          <w:szCs w:val="24"/>
          <w14:ligatures w14:val="none"/>
        </w:rPr>
      </w:pPr>
      <w:r w:rsidRPr="00C836E0">
        <w:rPr>
          <w:rFonts w:ascii="Times New Roman" w:hAnsi="Times New Roman" w:cs="Times New Roman"/>
          <w:kern w:val="0"/>
          <w:sz w:val="24"/>
          <w:szCs w:val="24"/>
          <w14:ligatures w14:val="none"/>
        </w:rPr>
        <w:t xml:space="preserve">(2) Сумата е преведена по </w:t>
      </w:r>
      <w:r w:rsidRPr="00C836E0">
        <w:rPr>
          <w:rFonts w:ascii="Times New Roman" w:eastAsia="Courier New" w:hAnsi="Times New Roman" w:cs="Times New Roman"/>
          <w:bCs/>
          <w:noProof/>
          <w:kern w:val="0"/>
          <w:sz w:val="24"/>
          <w:szCs w:val="24"/>
          <w:lang w:bidi="bg-BG"/>
          <w14:ligatures w14:val="none"/>
        </w:rPr>
        <w:t xml:space="preserve">сметка на „Многопрофилна болница за активно лечение- Пазарджик“ АД в </w:t>
      </w:r>
      <w:r w:rsidRPr="00C836E0">
        <w:rPr>
          <w:rFonts w:ascii="Times New Roman" w:eastAsia="Courier New" w:hAnsi="Times New Roman" w:cs="Times New Roman"/>
          <w:bCs/>
          <w:noProof/>
          <w:kern w:val="0"/>
          <w:sz w:val="24"/>
          <w:szCs w:val="24"/>
          <w:lang w:eastAsia="bg-BG" w:bidi="bg-BG"/>
          <w14:ligatures w14:val="none"/>
        </w:rPr>
        <w:t xml:space="preserve">в </w:t>
      </w:r>
      <w:r w:rsidRPr="00C836E0">
        <w:rPr>
          <w:rFonts w:ascii="Times New Roman" w:eastAsia="Courier New" w:hAnsi="Times New Roman" w:cs="Times New Roman"/>
          <w:kern w:val="0"/>
          <w:sz w:val="24"/>
          <w:szCs w:val="24"/>
          <w:lang w:eastAsia="bg-BG" w:bidi="bg-BG"/>
          <w14:ligatures w14:val="none"/>
        </w:rPr>
        <w:t>ОБЩИНСКА БАНКА АД</w:t>
      </w:r>
      <w:r w:rsidRPr="00C836E0">
        <w:rPr>
          <w:rFonts w:ascii="Times New Roman" w:eastAsia="Courier New" w:hAnsi="Times New Roman" w:cs="Times New Roman"/>
          <w:noProof/>
          <w:kern w:val="0"/>
          <w:sz w:val="24"/>
          <w:szCs w:val="24"/>
          <w:lang w:eastAsia="bg-BG" w:bidi="bg-BG"/>
          <w14:ligatures w14:val="none"/>
        </w:rPr>
        <w:t>,</w:t>
      </w:r>
      <w:r w:rsidRPr="00C836E0">
        <w:rPr>
          <w:rFonts w:ascii="Times New Roman" w:eastAsia="Courier New" w:hAnsi="Times New Roman" w:cs="Times New Roman"/>
          <w:bCs/>
          <w:noProof/>
          <w:kern w:val="0"/>
          <w:sz w:val="24"/>
          <w:szCs w:val="24"/>
          <w:lang w:eastAsia="bg-BG" w:bidi="bg-BG"/>
          <w14:ligatures w14:val="none"/>
        </w:rPr>
        <w:t xml:space="preserve"> </w:t>
      </w:r>
      <w:r w:rsidRPr="00C836E0">
        <w:rPr>
          <w:rFonts w:ascii="Times New Roman" w:eastAsia="Courier New" w:hAnsi="Times New Roman" w:cs="Times New Roman"/>
          <w:kern w:val="0"/>
          <w:sz w:val="24"/>
          <w:szCs w:val="24"/>
          <w:lang w:val="en-US" w:eastAsia="bg-BG" w:bidi="bg-BG"/>
          <w14:ligatures w14:val="none"/>
        </w:rPr>
        <w:t>BIC</w:t>
      </w:r>
      <w:r w:rsidRPr="00C836E0">
        <w:rPr>
          <w:rFonts w:ascii="Times New Roman" w:eastAsia="Courier New" w:hAnsi="Times New Roman" w:cs="Times New Roman"/>
          <w:kern w:val="0"/>
          <w:sz w:val="24"/>
          <w:szCs w:val="24"/>
          <w:lang w:eastAsia="bg-BG" w:bidi="bg-BG"/>
          <w14:ligatures w14:val="none"/>
        </w:rPr>
        <w:t xml:space="preserve">: </w:t>
      </w:r>
      <w:r w:rsidRPr="00C836E0">
        <w:rPr>
          <w:rFonts w:ascii="Times New Roman" w:eastAsia="Courier New" w:hAnsi="Times New Roman" w:cs="Times New Roman"/>
          <w:kern w:val="0"/>
          <w:sz w:val="24"/>
          <w:szCs w:val="24"/>
          <w:lang w:val="en-US" w:eastAsia="bg-BG" w:bidi="bg-BG"/>
          <w14:ligatures w14:val="none"/>
        </w:rPr>
        <w:t>SOMBBGSF</w:t>
      </w:r>
      <w:r w:rsidRPr="00C836E0">
        <w:rPr>
          <w:rFonts w:ascii="Times New Roman" w:eastAsia="Courier New" w:hAnsi="Times New Roman" w:cs="Times New Roman"/>
          <w:kern w:val="0"/>
          <w:sz w:val="24"/>
          <w:szCs w:val="24"/>
          <w:lang w:eastAsia="bg-BG" w:bidi="bg-BG"/>
          <w14:ligatures w14:val="none"/>
        </w:rPr>
        <w:t>,</w:t>
      </w:r>
      <w:r w:rsidRPr="00C836E0">
        <w:rPr>
          <w:rFonts w:ascii="Times New Roman" w:eastAsia="Courier New" w:hAnsi="Times New Roman" w:cs="Times New Roman"/>
          <w:bCs/>
          <w:noProof/>
          <w:kern w:val="0"/>
          <w:sz w:val="24"/>
          <w:szCs w:val="24"/>
          <w:lang w:eastAsia="bg-BG" w:bidi="bg-BG"/>
          <w14:ligatures w14:val="none"/>
        </w:rPr>
        <w:t xml:space="preserve"> IBAN: </w:t>
      </w:r>
      <w:r w:rsidRPr="00C836E0">
        <w:rPr>
          <w:rFonts w:ascii="Times New Roman" w:eastAsia="Courier New" w:hAnsi="Times New Roman" w:cs="Times New Roman"/>
          <w:kern w:val="0"/>
          <w:sz w:val="24"/>
          <w:szCs w:val="24"/>
          <w:lang w:val="en-US" w:eastAsia="bg-BG" w:bidi="bg-BG"/>
          <w14:ligatures w14:val="none"/>
        </w:rPr>
        <w:t>BG</w:t>
      </w:r>
      <w:r w:rsidRPr="00C836E0">
        <w:rPr>
          <w:rFonts w:ascii="Times New Roman" w:eastAsia="Courier New" w:hAnsi="Times New Roman" w:cs="Times New Roman"/>
          <w:kern w:val="0"/>
          <w:sz w:val="24"/>
          <w:szCs w:val="24"/>
          <w:lang w:eastAsia="bg-BG" w:bidi="bg-BG"/>
          <w14:ligatures w14:val="none"/>
        </w:rPr>
        <w:t xml:space="preserve"> 05 </w:t>
      </w:r>
      <w:r w:rsidRPr="00C836E0">
        <w:rPr>
          <w:rFonts w:ascii="Times New Roman" w:eastAsia="Courier New" w:hAnsi="Times New Roman" w:cs="Times New Roman"/>
          <w:kern w:val="0"/>
          <w:sz w:val="24"/>
          <w:szCs w:val="24"/>
          <w:lang w:val="en-US" w:eastAsia="bg-BG" w:bidi="bg-BG"/>
          <w14:ligatures w14:val="none"/>
        </w:rPr>
        <w:t>SOMB</w:t>
      </w:r>
      <w:r w:rsidRPr="00C836E0">
        <w:rPr>
          <w:rFonts w:ascii="Times New Roman" w:eastAsia="Courier New" w:hAnsi="Times New Roman" w:cs="Times New Roman"/>
          <w:kern w:val="0"/>
          <w:sz w:val="24"/>
          <w:szCs w:val="24"/>
          <w:lang w:eastAsia="bg-BG" w:bidi="bg-BG"/>
          <w14:ligatures w14:val="none"/>
        </w:rPr>
        <w:t xml:space="preserve"> 9130 1039 2280 03</w:t>
      </w:r>
    </w:p>
    <w:p w14:paraId="4D9D7A8B"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(3) Внесената гаранционна вноска е със срок на действие до изтичане срока на договора и обезпечава изпълнението му. Същата не се олихвява.</w:t>
      </w:r>
    </w:p>
    <w:p w14:paraId="2D72FDF0" w14:textId="77777777" w:rsidR="00C836E0" w:rsidRPr="00C836E0" w:rsidRDefault="00C836E0" w:rsidP="00C836E0">
      <w:pPr>
        <w:widowControl w:val="0"/>
        <w:spacing w:after="0" w:line="240" w:lineRule="auto"/>
        <w:ind w:firstLine="709"/>
        <w:jc w:val="both"/>
        <w:rPr>
          <w:b/>
          <w:color w:val="5B5B5B"/>
          <w:sz w:val="24"/>
          <w:szCs w:val="24"/>
        </w:rPr>
      </w:pPr>
    </w:p>
    <w:p w14:paraId="2F84B90E" w14:textId="77777777" w:rsidR="00C836E0" w:rsidRPr="00C836E0" w:rsidRDefault="00C836E0" w:rsidP="00C836E0">
      <w:pPr>
        <w:widowControl w:val="0"/>
        <w:spacing w:after="0" w:line="240" w:lineRule="auto"/>
        <w:ind w:firstLine="709"/>
        <w:jc w:val="both"/>
        <w:rPr>
          <w:rFonts w:ascii="Times New Roman" w:hAnsi="Times New Roman" w:cs="Times New Roman"/>
          <w:b/>
          <w:sz w:val="24"/>
          <w:szCs w:val="24"/>
        </w:rPr>
      </w:pPr>
      <w:r w:rsidRPr="00C836E0">
        <w:rPr>
          <w:rFonts w:ascii="Times New Roman" w:hAnsi="Times New Roman" w:cs="Times New Roman"/>
          <w:b/>
          <w:sz w:val="24"/>
          <w:szCs w:val="24"/>
        </w:rPr>
        <w:t>ІV. ПРАВА И ЗАДЪЛЖЕНИЯ НА НАЕМОДАТЕЛЯ</w:t>
      </w:r>
    </w:p>
    <w:p w14:paraId="11BC11E6" w14:textId="77777777" w:rsidR="00C836E0" w:rsidRPr="00C836E0" w:rsidRDefault="00C836E0" w:rsidP="00C836E0">
      <w:pPr>
        <w:widowControl w:val="0"/>
        <w:spacing w:after="0" w:line="240" w:lineRule="auto"/>
        <w:ind w:firstLine="709"/>
        <w:jc w:val="both"/>
        <w:rPr>
          <w:color w:val="5B5B5B"/>
          <w:sz w:val="24"/>
          <w:szCs w:val="24"/>
        </w:rPr>
      </w:pPr>
    </w:p>
    <w:p w14:paraId="770766CA"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kern w:val="0"/>
          <w:sz w:val="24"/>
          <w:szCs w:val="24"/>
          <w:lang w:bidi="bg-BG"/>
          <w14:ligatures w14:val="none"/>
        </w:rPr>
      </w:pPr>
      <w:r w:rsidRPr="00C836E0">
        <w:rPr>
          <w:rFonts w:ascii="Times New Roman" w:hAnsi="Times New Roman" w:cs="Times New Roman"/>
          <w:color w:val="000000"/>
          <w:kern w:val="0"/>
          <w:sz w:val="24"/>
          <w:szCs w:val="24"/>
          <w14:ligatures w14:val="none"/>
        </w:rPr>
        <w:t>Чл. 9. (1) НАЕМОДАТЕЛЯТ се задължава да предаде ИМОТА на НАЕМАТЕЛЯ за ползване в състоянието, в което е бил към момента на провеждане на търга за отдаване под наем.</w:t>
      </w:r>
    </w:p>
    <w:p w14:paraId="71FF4319"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 xml:space="preserve">(2) НАЕМОДАТЕЛЯТ се задължава да предаде ИМОТА на НАЕМАТЕЛЯ за ползване в срок до 30 (тридесет) дни, след датата на подписване на настоящия договор. Предаването на имота се извършва от представители на </w:t>
      </w:r>
      <w:r w:rsidRPr="00C836E0">
        <w:rPr>
          <w:rFonts w:ascii="Times New Roman" w:eastAsia="Courier New" w:hAnsi="Times New Roman" w:cs="Times New Roman"/>
          <w:bCs/>
          <w:noProof/>
          <w:kern w:val="0"/>
          <w:sz w:val="24"/>
          <w:szCs w:val="24"/>
          <w:lang w:bidi="bg-BG"/>
          <w14:ligatures w14:val="none"/>
        </w:rPr>
        <w:t>„Многопрофилна болница за активно лечение- Пазарджик“ АД.</w:t>
      </w:r>
      <w:r w:rsidRPr="00C836E0">
        <w:rPr>
          <w:rFonts w:ascii="Times New Roman" w:hAnsi="Times New Roman" w:cs="Times New Roman"/>
          <w:color w:val="000000"/>
          <w:kern w:val="0"/>
          <w:sz w:val="24"/>
          <w:szCs w:val="24"/>
          <w14:ligatures w14:val="none"/>
        </w:rPr>
        <w:t xml:space="preserve"> </w:t>
      </w:r>
    </w:p>
    <w:p w14:paraId="68BE0FB0"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kern w:val="0"/>
          <w:sz w:val="24"/>
          <w:szCs w:val="24"/>
          <w:lang w:bidi="bg-BG"/>
          <w14:ligatures w14:val="none"/>
        </w:rPr>
      </w:pPr>
      <w:r w:rsidRPr="00C836E0">
        <w:rPr>
          <w:rFonts w:ascii="Times New Roman" w:hAnsi="Times New Roman" w:cs="Times New Roman"/>
          <w:color w:val="000000"/>
          <w:kern w:val="0"/>
          <w:sz w:val="24"/>
          <w:szCs w:val="24"/>
          <w14:ligatures w14:val="none"/>
        </w:rPr>
        <w:t>(3) Предаването на ИМОТА и неговото състояние се удостоверяват с двустранен протокол, подписан от представителите на двете страни, който се прилага към настоящия договор и е негова неразделна част.</w:t>
      </w:r>
    </w:p>
    <w:p w14:paraId="5E6CCBA5"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(4) НАЕМОДАТЕЛЯТ не отговаря за недостатъците на наетия ИМОТ, които НАЕМАТЕЛЯТ е знаел или при обикновено внимание е могъл да узнае при огледа на ИМОТА преди сключването на договора.</w:t>
      </w:r>
    </w:p>
    <w:p w14:paraId="0ECD6AB0" w14:textId="77777777" w:rsidR="00C836E0" w:rsidRPr="00C836E0" w:rsidRDefault="00C836E0" w:rsidP="00C836E0">
      <w:pPr>
        <w:spacing w:after="0" w:line="240" w:lineRule="auto"/>
        <w:ind w:firstLine="709"/>
        <w:jc w:val="both"/>
        <w:rPr>
          <w:rFonts w:ascii="Times New Roman" w:eastAsia="Times New Roman" w:hAnsi="Times New Roman" w:cs="Times New Roman"/>
          <w:kern w:val="0"/>
          <w:sz w:val="24"/>
          <w:szCs w:val="24"/>
          <w:lang w:eastAsia="bg-BG"/>
          <w14:ligatures w14:val="none"/>
        </w:rPr>
      </w:pPr>
      <w:r w:rsidRPr="00C836E0">
        <w:rPr>
          <w:rFonts w:ascii="Times New Roman" w:hAnsi="Times New Roman" w:cs="Times New Roman"/>
          <w:kern w:val="0"/>
          <w:sz w:val="24"/>
          <w:szCs w:val="20"/>
          <w14:ligatures w14:val="none"/>
        </w:rPr>
        <w:lastRenderedPageBreak/>
        <w:t xml:space="preserve">(5) НАЕМОДАТЕЛЯТ се задължава да предоставя достъп до </w:t>
      </w:r>
      <w:r w:rsidRPr="00C836E0">
        <w:rPr>
          <w:rFonts w:ascii="Times New Roman" w:eastAsia="Times New Roman" w:hAnsi="Times New Roman" w:cs="Times New Roman"/>
          <w:bCs/>
          <w:noProof/>
          <w:kern w:val="0"/>
          <w:sz w:val="24"/>
          <w:szCs w:val="20"/>
          <w14:ligatures w14:val="none"/>
        </w:rPr>
        <w:t xml:space="preserve">площ от 2 (два) кв.м,  </w:t>
      </w:r>
      <w:r w:rsidRPr="00C836E0">
        <w:rPr>
          <w:rFonts w:ascii="Times New Roman" w:eastAsia="Times New Roman" w:hAnsi="Times New Roman" w:cs="Times New Roman"/>
          <w:kern w:val="0"/>
          <w:sz w:val="24"/>
          <w:szCs w:val="20"/>
          <w14:ligatures w14:val="none"/>
        </w:rPr>
        <w:t>представляващ част от площадката на приземния етаж на входа на сградата, в която е разположено временното Спешно отделение  с идентификатор на сградата: 55155.507.323.15, гр. Пазарджик, ул. „Болнична“ №15</w:t>
      </w:r>
      <w:r w:rsidRPr="00C836E0">
        <w:rPr>
          <w:rFonts w:ascii="Times New Roman" w:eastAsia="Times New Roman" w:hAnsi="Times New Roman" w:cs="Times New Roman"/>
          <w:bCs/>
          <w:noProof/>
          <w:kern w:val="0"/>
          <w:sz w:val="24"/>
          <w:szCs w:val="20"/>
          <w14:ligatures w14:val="none"/>
        </w:rPr>
        <w:t>, за поставяне на 1 (един)  брой терминално устройство</w:t>
      </w:r>
      <w:r w:rsidRPr="00C836E0">
        <w:rPr>
          <w:rFonts w:ascii="Times New Roman" w:eastAsia="Times New Roman" w:hAnsi="Times New Roman" w:cs="Times New Roman"/>
          <w:bCs/>
          <w:noProof/>
          <w:kern w:val="0"/>
          <w:sz w:val="24"/>
          <w:szCs w:val="20"/>
          <w:lang w:val="en-US"/>
          <w14:ligatures w14:val="none"/>
        </w:rPr>
        <w:t> </w:t>
      </w:r>
      <w:r w:rsidRPr="00C836E0">
        <w:rPr>
          <w:rFonts w:ascii="Times New Roman" w:eastAsia="Times New Roman" w:hAnsi="Times New Roman" w:cs="Times New Roman"/>
          <w:bCs/>
          <w:noProof/>
          <w:kern w:val="0"/>
          <w:sz w:val="24"/>
          <w:szCs w:val="20"/>
          <w14:ligatures w14:val="none"/>
        </w:rPr>
        <w:t>АТМ (банкомат)</w:t>
      </w:r>
      <w:r w:rsidRPr="00C836E0">
        <w:rPr>
          <w:rFonts w:ascii="Times New Roman" w:hAnsi="Times New Roman" w:cs="Times New Roman"/>
          <w:kern w:val="0"/>
          <w:sz w:val="24"/>
          <w:szCs w:val="20"/>
          <w14:ligatures w14:val="none"/>
        </w:rPr>
        <w:t>, на служители на НАЕМАТЕЛЯ, при осъществяване на ремонти или зареждане на терминалното устройство АТМ (банкомат).</w:t>
      </w:r>
      <w:r w:rsidRPr="00C836E0">
        <w:rPr>
          <w:rFonts w:ascii="Times New Roman" w:eastAsia="Times New Roman" w:hAnsi="Times New Roman" w:cs="Times New Roman"/>
          <w:kern w:val="0"/>
          <w:sz w:val="24"/>
          <w:szCs w:val="24"/>
          <w:lang w:eastAsia="bg-BG"/>
          <w14:ligatures w14:val="none"/>
        </w:rPr>
        <w:t xml:space="preserve"> Наемодателят може да проверява по всяко време дали Имота се ползва от</w:t>
      </w:r>
      <w:r w:rsidRPr="00C836E0">
        <w:rPr>
          <w:rFonts w:ascii="Times New Roman" w:eastAsia="Times New Roman" w:hAnsi="Times New Roman" w:cs="Times New Roman"/>
          <w:bCs/>
          <w:kern w:val="0"/>
          <w:sz w:val="24"/>
          <w:szCs w:val="24"/>
          <w:lang w:eastAsia="bg-BG"/>
          <w14:ligatures w14:val="none"/>
        </w:rPr>
        <w:t xml:space="preserve"> НАЕМАТЕЛЯ</w:t>
      </w:r>
      <w:r w:rsidRPr="00C836E0">
        <w:rPr>
          <w:rFonts w:ascii="Times New Roman" w:eastAsia="Times New Roman" w:hAnsi="Times New Roman" w:cs="Times New Roman"/>
          <w:kern w:val="0"/>
          <w:sz w:val="24"/>
          <w:szCs w:val="24"/>
          <w:lang w:eastAsia="bg-BG"/>
          <w14:ligatures w14:val="none"/>
        </w:rPr>
        <w:t xml:space="preserve"> съобразно определеното с договора предназначение чрез </w:t>
      </w:r>
      <w:r w:rsidRPr="00C836E0">
        <w:rPr>
          <w:rFonts w:ascii="Times New Roman" w:eastAsia="Times New Roman" w:hAnsi="Times New Roman" w:cs="Times New Roman"/>
          <w:bCs/>
          <w:kern w:val="0"/>
          <w:sz w:val="24"/>
          <w:szCs w:val="24"/>
          <w:lang w:eastAsia="bg-BG"/>
          <w14:ligatures w14:val="none"/>
        </w:rPr>
        <w:t xml:space="preserve">г-н Иван </w:t>
      </w:r>
      <w:proofErr w:type="spellStart"/>
      <w:r w:rsidRPr="00C836E0">
        <w:rPr>
          <w:rFonts w:ascii="Times New Roman" w:eastAsia="Times New Roman" w:hAnsi="Times New Roman" w:cs="Times New Roman"/>
          <w:bCs/>
          <w:kern w:val="0"/>
          <w:sz w:val="24"/>
          <w:szCs w:val="24"/>
          <w:lang w:eastAsia="bg-BG"/>
          <w14:ligatures w14:val="none"/>
        </w:rPr>
        <w:t>Ринков</w:t>
      </w:r>
      <w:proofErr w:type="spellEnd"/>
      <w:r w:rsidRPr="00C836E0">
        <w:rPr>
          <w:rFonts w:ascii="Times New Roman" w:eastAsia="Times New Roman" w:hAnsi="Times New Roman" w:cs="Times New Roman"/>
          <w:bCs/>
          <w:kern w:val="0"/>
          <w:sz w:val="24"/>
          <w:szCs w:val="24"/>
          <w:lang w:eastAsia="bg-BG"/>
          <w14:ligatures w14:val="none"/>
        </w:rPr>
        <w:t xml:space="preserve"> – началник отдел „Стопански сектор и техника.</w:t>
      </w:r>
    </w:p>
    <w:p w14:paraId="79828B12" w14:textId="77777777" w:rsidR="00C836E0" w:rsidRPr="00C836E0" w:rsidRDefault="00C836E0" w:rsidP="00C836E0">
      <w:pPr>
        <w:keepNext/>
        <w:keepLines/>
        <w:overflowPunct w:val="0"/>
        <w:autoSpaceDE w:val="0"/>
        <w:autoSpaceDN w:val="0"/>
        <w:adjustRightInd w:val="0"/>
        <w:spacing w:after="0" w:line="240" w:lineRule="auto"/>
        <w:ind w:firstLine="709"/>
        <w:jc w:val="both"/>
        <w:outlineLvl w:val="1"/>
        <w:rPr>
          <w:rFonts w:ascii="Times New Roman" w:hAnsi="Times New Roman" w:cs="Times New Roman"/>
          <w:kern w:val="0"/>
          <w:sz w:val="24"/>
          <w:szCs w:val="24"/>
          <w14:ligatures w14:val="none"/>
        </w:rPr>
      </w:pPr>
      <w:r w:rsidRPr="00C836E0">
        <w:rPr>
          <w:rFonts w:ascii="Times New Roman" w:hAnsi="Times New Roman" w:cs="Times New Roman"/>
          <w:kern w:val="0"/>
          <w:sz w:val="24"/>
          <w:szCs w:val="24"/>
          <w14:ligatures w14:val="none"/>
        </w:rPr>
        <w:t>Чл. 10. НАЕМОДАТЕЛЯТ има право да получава в уговорените срокове наемната цена.</w:t>
      </w:r>
    </w:p>
    <w:p w14:paraId="201E2707" w14:textId="77777777" w:rsidR="00C836E0" w:rsidRPr="00C836E0" w:rsidRDefault="00C836E0" w:rsidP="00C836E0">
      <w:pPr>
        <w:keepNext/>
        <w:keepLines/>
        <w:overflowPunct w:val="0"/>
        <w:autoSpaceDE w:val="0"/>
        <w:autoSpaceDN w:val="0"/>
        <w:adjustRightInd w:val="0"/>
        <w:spacing w:after="0" w:line="240" w:lineRule="auto"/>
        <w:ind w:firstLine="709"/>
        <w:jc w:val="both"/>
        <w:outlineLvl w:val="1"/>
        <w:rPr>
          <w:rFonts w:ascii="Times New Roman" w:hAnsi="Times New Roman" w:cs="Times New Roman"/>
          <w:kern w:val="0"/>
          <w:sz w:val="24"/>
          <w:szCs w:val="24"/>
          <w14:ligatures w14:val="none"/>
        </w:rPr>
      </w:pPr>
      <w:r w:rsidRPr="00C836E0">
        <w:rPr>
          <w:rFonts w:ascii="Times New Roman" w:hAnsi="Times New Roman" w:cs="Times New Roman"/>
          <w:kern w:val="0"/>
          <w:sz w:val="24"/>
          <w:szCs w:val="24"/>
          <w14:ligatures w14:val="none"/>
        </w:rPr>
        <w:t>Чл. 11. (1)</w:t>
      </w:r>
      <w:r w:rsidRPr="00C836E0">
        <w:rPr>
          <w:rFonts w:ascii="Times New Roman" w:hAnsi="Times New Roman" w:cs="Times New Roman"/>
          <w:kern w:val="0"/>
          <w:sz w:val="32"/>
          <w:szCs w:val="32"/>
          <w14:ligatures w14:val="none"/>
        </w:rPr>
        <w:t xml:space="preserve"> </w:t>
      </w:r>
      <w:r w:rsidRPr="00C836E0">
        <w:rPr>
          <w:rFonts w:ascii="Times New Roman" w:hAnsi="Times New Roman" w:cs="Times New Roman"/>
          <w:kern w:val="0"/>
          <w:sz w:val="24"/>
          <w:szCs w:val="24"/>
          <w14:ligatures w14:val="none"/>
        </w:rPr>
        <w:t>НАЕМОДАТЕЛЯТ има право да извърши основен ремонт, когато той е наложителен с оглед състоянието на ИМОТА. В този случай НАЕМАТЕЛЯТ е длъжен да търпи извършването на ремонта.</w:t>
      </w:r>
    </w:p>
    <w:p w14:paraId="3FCC0A30" w14:textId="77777777" w:rsidR="00C836E0" w:rsidRPr="00C836E0" w:rsidRDefault="00C836E0" w:rsidP="00C836E0">
      <w:pPr>
        <w:spacing w:after="0" w:line="240" w:lineRule="auto"/>
        <w:ind w:right="289"/>
        <w:jc w:val="both"/>
        <w:rPr>
          <w:rFonts w:ascii="Times New Roman" w:eastAsia="Times New Roman" w:hAnsi="Times New Roman" w:cs="Times New Roman"/>
          <w:kern w:val="0"/>
          <w:sz w:val="24"/>
          <w:szCs w:val="24"/>
          <w:lang w:eastAsia="bg-BG"/>
          <w14:ligatures w14:val="none"/>
        </w:rPr>
      </w:pPr>
      <w:r w:rsidRPr="00C836E0">
        <w:rPr>
          <w:rFonts w:ascii="Times New Roman" w:eastAsia="Times New Roman" w:hAnsi="Times New Roman" w:cs="Times New Roman"/>
          <w:kern w:val="0"/>
          <w:sz w:val="24"/>
          <w:szCs w:val="24"/>
          <w:lang w:eastAsia="bg-BG"/>
          <w14:ligatures w14:val="none"/>
        </w:rPr>
        <w:tab/>
      </w:r>
      <w:r w:rsidRPr="00C836E0">
        <w:rPr>
          <w:rFonts w:ascii="Times New Roman" w:hAnsi="Times New Roman" w:cs="Times New Roman"/>
          <w:kern w:val="0"/>
          <w:sz w:val="24"/>
          <w:szCs w:val="20"/>
          <w14:ligatures w14:val="none"/>
        </w:rPr>
        <w:t xml:space="preserve">(2) </w:t>
      </w:r>
      <w:r w:rsidRPr="00C836E0">
        <w:rPr>
          <w:rFonts w:ascii="Times New Roman" w:hAnsi="Times New Roman" w:cs="Times New Roman"/>
          <w:kern w:val="0"/>
          <w:sz w:val="24"/>
          <w:szCs w:val="24"/>
          <w14:ligatures w14:val="none"/>
        </w:rPr>
        <w:t xml:space="preserve">НАЕМОДАТЕЛЯТ </w:t>
      </w:r>
      <w:r w:rsidRPr="00C836E0">
        <w:rPr>
          <w:rFonts w:ascii="Times New Roman" w:eastAsia="Times New Roman" w:hAnsi="Times New Roman" w:cs="Times New Roman"/>
          <w:kern w:val="0"/>
          <w:sz w:val="24"/>
          <w:szCs w:val="24"/>
          <w:lang w:eastAsia="bg-BG"/>
          <w14:ligatures w14:val="none"/>
        </w:rPr>
        <w:t xml:space="preserve">не поема отговорност по отношение на настъпили повреди и липси при експлоатацията на </w:t>
      </w:r>
      <w:r w:rsidRPr="00C836E0">
        <w:rPr>
          <w:rFonts w:ascii="Times New Roman" w:eastAsia="Times New Roman" w:hAnsi="Times New Roman" w:cs="Times New Roman"/>
          <w:color w:val="000000"/>
          <w:kern w:val="0"/>
          <w:sz w:val="24"/>
          <w:szCs w:val="24"/>
          <w14:ligatures w14:val="none"/>
        </w:rPr>
        <w:t>терминално устройство АТМ (банкомат)</w:t>
      </w:r>
    </w:p>
    <w:p w14:paraId="11AFBAB1" w14:textId="77777777" w:rsidR="00C836E0" w:rsidRPr="00C836E0" w:rsidRDefault="00C836E0" w:rsidP="00C836E0">
      <w:pPr>
        <w:widowControl w:val="0"/>
        <w:spacing w:after="0" w:line="240" w:lineRule="auto"/>
        <w:ind w:firstLine="709"/>
        <w:jc w:val="both"/>
        <w:rPr>
          <w:rFonts w:ascii="Times New Roman" w:hAnsi="Times New Roman" w:cs="Times New Roman"/>
          <w:kern w:val="0"/>
          <w:sz w:val="24"/>
          <w:szCs w:val="24"/>
          <w:lang w:bidi="bg-BG"/>
          <w14:ligatures w14:val="none"/>
        </w:rPr>
      </w:pPr>
      <w:r w:rsidRPr="00C836E0">
        <w:rPr>
          <w:rFonts w:ascii="Times New Roman" w:hAnsi="Times New Roman" w:cs="Times New Roman"/>
          <w:kern w:val="0"/>
          <w:sz w:val="24"/>
          <w:szCs w:val="24"/>
          <w14:ligatures w14:val="none"/>
        </w:rPr>
        <w:t>Чл. 12. НАЕМОДАТЕЛЯТ има право след прекратяване на договора да получи ИМОТА във вида, в който го е предал, като се вземе предвид нормалното изхабяване.</w:t>
      </w:r>
    </w:p>
    <w:p w14:paraId="1D99D751" w14:textId="77777777" w:rsidR="00C836E0" w:rsidRPr="00C836E0" w:rsidRDefault="00C836E0" w:rsidP="00C836E0">
      <w:pPr>
        <w:widowControl w:val="0"/>
        <w:spacing w:after="0" w:line="240" w:lineRule="auto"/>
        <w:ind w:firstLine="709"/>
        <w:jc w:val="both"/>
        <w:rPr>
          <w:rFonts w:ascii="Times New Roman" w:hAnsi="Times New Roman" w:cs="Times New Roman"/>
          <w:kern w:val="0"/>
          <w:sz w:val="24"/>
          <w:szCs w:val="24"/>
          <w:lang w:bidi="bg-BG"/>
          <w14:ligatures w14:val="none"/>
        </w:rPr>
      </w:pPr>
      <w:r w:rsidRPr="00C836E0">
        <w:rPr>
          <w:rFonts w:ascii="Times New Roman" w:hAnsi="Times New Roman" w:cs="Times New Roman"/>
          <w:kern w:val="0"/>
          <w:sz w:val="24"/>
          <w:szCs w:val="24"/>
          <w14:ligatures w14:val="none"/>
        </w:rPr>
        <w:t>Чл. 13. НАЕМОДАТЕЛЯТ има право да задържи паричната гаранция по чл. 8, ал. 1 на настоящия договор до връщане на наетия ИМОТ след прекратяване на наемните отношения, като може да извърши прихващане на дължимите разходи и неустойки съгласно предвиденото в чл.</w:t>
      </w:r>
      <w:r w:rsidRPr="00C836E0">
        <w:rPr>
          <w:rFonts w:ascii="Times New Roman" w:hAnsi="Times New Roman" w:cs="Times New Roman"/>
          <w:kern w:val="0"/>
          <w:sz w:val="24"/>
          <w:szCs w:val="24"/>
          <w:lang w:val="en-US"/>
          <w14:ligatures w14:val="none"/>
        </w:rPr>
        <w:t> </w:t>
      </w:r>
      <w:r w:rsidRPr="00C836E0">
        <w:rPr>
          <w:rFonts w:ascii="Times New Roman" w:hAnsi="Times New Roman" w:cs="Times New Roman"/>
          <w:kern w:val="0"/>
          <w:sz w:val="24"/>
          <w:szCs w:val="24"/>
          <w14:ligatures w14:val="none"/>
        </w:rPr>
        <w:t xml:space="preserve">29, ал. 3 от договора. </w:t>
      </w:r>
    </w:p>
    <w:p w14:paraId="31E60F0D" w14:textId="77777777" w:rsidR="00C836E0" w:rsidRPr="00C836E0" w:rsidRDefault="00C836E0" w:rsidP="00C836E0">
      <w:pPr>
        <w:widowControl w:val="0"/>
        <w:spacing w:after="0" w:line="240" w:lineRule="auto"/>
        <w:ind w:firstLine="709"/>
        <w:jc w:val="both"/>
        <w:rPr>
          <w:rFonts w:ascii="Times New Roman" w:hAnsi="Times New Roman" w:cs="Times New Roman"/>
          <w:kern w:val="0"/>
          <w:sz w:val="24"/>
          <w:szCs w:val="24"/>
          <w:lang w:bidi="bg-BG"/>
          <w14:ligatures w14:val="none"/>
        </w:rPr>
      </w:pPr>
      <w:r w:rsidRPr="00C836E0">
        <w:rPr>
          <w:rFonts w:ascii="Times New Roman" w:hAnsi="Times New Roman" w:cs="Times New Roman"/>
          <w:kern w:val="0"/>
          <w:sz w:val="24"/>
          <w:szCs w:val="24"/>
          <w14:ligatures w14:val="none"/>
        </w:rPr>
        <w:t>При вреди в по-голям размер се дължи стойността на действителните такива.</w:t>
      </w:r>
      <w:bookmarkStart w:id="9" w:name="bookmark10"/>
      <w:bookmarkStart w:id="10" w:name="bookmark11"/>
      <w:r w:rsidRPr="00C836E0">
        <w:rPr>
          <w:rFonts w:ascii="Times New Roman" w:hAnsi="Times New Roman" w:cs="Times New Roman"/>
          <w:kern w:val="0"/>
          <w:sz w:val="24"/>
          <w:szCs w:val="24"/>
          <w14:ligatures w14:val="none"/>
        </w:rPr>
        <w:t xml:space="preserve"> В този случай  НАЕМОДАТЕЛЯТ има право да търси правата си по съдебен ред. </w:t>
      </w:r>
    </w:p>
    <w:p w14:paraId="61DC2A48" w14:textId="77777777" w:rsidR="00C836E0" w:rsidRPr="00C836E0" w:rsidRDefault="00C836E0" w:rsidP="00C836E0">
      <w:pPr>
        <w:widowControl w:val="0"/>
        <w:spacing w:after="0" w:line="240" w:lineRule="auto"/>
        <w:ind w:firstLine="709"/>
        <w:jc w:val="both"/>
        <w:rPr>
          <w:rFonts w:ascii="Times New Roman" w:hAnsi="Times New Roman" w:cs="Times New Roman"/>
          <w:kern w:val="0"/>
          <w:sz w:val="24"/>
          <w:szCs w:val="24"/>
          <w:lang w:bidi="bg-BG"/>
          <w14:ligatures w14:val="none"/>
        </w:rPr>
      </w:pPr>
    </w:p>
    <w:p w14:paraId="564EEDB6" w14:textId="77777777" w:rsidR="00C836E0" w:rsidRPr="00C836E0" w:rsidRDefault="00C836E0" w:rsidP="00C836E0">
      <w:pPr>
        <w:widowControl w:val="0"/>
        <w:tabs>
          <w:tab w:val="left" w:pos="709"/>
        </w:tabs>
        <w:spacing w:after="0" w:line="240" w:lineRule="auto"/>
        <w:ind w:firstLine="709"/>
        <w:jc w:val="both"/>
        <w:rPr>
          <w:rFonts w:ascii="Times New Roman" w:hAnsi="Times New Roman" w:cs="Times New Roman"/>
          <w:b/>
          <w:sz w:val="24"/>
          <w:szCs w:val="24"/>
        </w:rPr>
      </w:pPr>
      <w:r w:rsidRPr="00C836E0">
        <w:rPr>
          <w:rFonts w:ascii="Times New Roman" w:hAnsi="Times New Roman" w:cs="Times New Roman"/>
          <w:b/>
          <w:sz w:val="24"/>
          <w:szCs w:val="24"/>
        </w:rPr>
        <w:t>V. ПРАВА И ЗАДЪЛЖЕНИЯ НА НАЕМАТЕЛЯ</w:t>
      </w:r>
      <w:bookmarkEnd w:id="9"/>
      <w:bookmarkEnd w:id="10"/>
    </w:p>
    <w:p w14:paraId="2D024BFD" w14:textId="77777777" w:rsidR="00C836E0" w:rsidRPr="00C836E0" w:rsidRDefault="00C836E0" w:rsidP="00C836E0">
      <w:pPr>
        <w:widowControl w:val="0"/>
        <w:tabs>
          <w:tab w:val="left" w:pos="709"/>
        </w:tabs>
        <w:spacing w:after="0" w:line="240" w:lineRule="auto"/>
        <w:ind w:firstLine="709"/>
        <w:jc w:val="both"/>
        <w:rPr>
          <w:color w:val="5B5B5B"/>
          <w:sz w:val="24"/>
          <w:szCs w:val="24"/>
        </w:rPr>
      </w:pPr>
    </w:p>
    <w:p w14:paraId="4C29FFD4" w14:textId="77777777" w:rsidR="00C836E0" w:rsidRPr="00C836E0" w:rsidRDefault="00C836E0" w:rsidP="00C836E0">
      <w:pPr>
        <w:widowControl w:val="0"/>
        <w:tabs>
          <w:tab w:val="left" w:pos="709"/>
        </w:tabs>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Чл. 14. (1) НАЕМАТЕЛЯТ е длъжен да заплаща наемната цена и всички разходи, свързани с ползването на ИМОТА по начина и в сроковете, посочени в настоящия договор.</w:t>
      </w:r>
    </w:p>
    <w:p w14:paraId="02483678" w14:textId="77777777" w:rsidR="00C836E0" w:rsidRPr="00C836E0" w:rsidRDefault="00C836E0" w:rsidP="00C836E0">
      <w:pPr>
        <w:widowControl w:val="0"/>
        <w:numPr>
          <w:ilvl w:val="0"/>
          <w:numId w:val="15"/>
        </w:numPr>
        <w:tabs>
          <w:tab w:val="left" w:pos="709"/>
          <w:tab w:val="left" w:pos="1276"/>
        </w:tabs>
        <w:overflowPunct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НАЕМАТЕЛЯТ е длъжен да заплаща всички санкции и/или глоби, наложени във връзка с използването на ИМОТА, от компетентните държавни органи за нарушения, извършени от него или от лица, за които той отговаря.</w:t>
      </w:r>
    </w:p>
    <w:p w14:paraId="275E53E4" w14:textId="77777777" w:rsidR="00C836E0" w:rsidRPr="00C836E0" w:rsidRDefault="00C836E0" w:rsidP="00C836E0">
      <w:pPr>
        <w:widowControl w:val="0"/>
        <w:numPr>
          <w:ilvl w:val="0"/>
          <w:numId w:val="15"/>
        </w:numPr>
        <w:tabs>
          <w:tab w:val="left" w:pos="1094"/>
          <w:tab w:val="left" w:leader="dot" w:pos="7711"/>
        </w:tabs>
        <w:overflowPunct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НАЕМАТЕЛЯТ е длъжен да извърши монтажа на терминалното устройство АТМ (банкомат) за своя сметка и да монтира контролно-измервателен уред (електромер) с цел отчитане на изразходваната ел. енергия.</w:t>
      </w:r>
    </w:p>
    <w:p w14:paraId="68C51171" w14:textId="77777777" w:rsidR="00C836E0" w:rsidRPr="00C836E0" w:rsidRDefault="00C836E0" w:rsidP="00C836E0">
      <w:pPr>
        <w:widowControl w:val="0"/>
        <w:numPr>
          <w:ilvl w:val="0"/>
          <w:numId w:val="15"/>
        </w:numPr>
        <w:tabs>
          <w:tab w:val="left" w:pos="1094"/>
          <w:tab w:val="left" w:leader="dot" w:pos="7711"/>
        </w:tabs>
        <w:overflowPunct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sz w:val="24"/>
          <w:szCs w:val="24"/>
        </w:rPr>
        <w:t>НАЕМАТЕЛЯТ е длъжен в срок от 7 (седем) дни от получаване на уведомление от НАЕМОДАТЕЛЯ, да му заплаща разходите за електроенергия, свързани с ползването на ИМОТА,</w:t>
      </w:r>
      <w:r w:rsidRPr="00C836E0">
        <w:rPr>
          <w:rFonts w:ascii="Times New Roman" w:hAnsi="Times New Roman" w:cs="Times New Roman"/>
          <w:color w:val="FF0000"/>
          <w:sz w:val="24"/>
          <w:szCs w:val="24"/>
        </w:rPr>
        <w:t xml:space="preserve"> </w:t>
      </w:r>
      <w:r w:rsidRPr="00C836E0">
        <w:rPr>
          <w:rFonts w:ascii="Times New Roman" w:hAnsi="Times New Roman" w:cs="Times New Roman"/>
          <w:sz w:val="24"/>
          <w:szCs w:val="24"/>
        </w:rPr>
        <w:t>срещу представяне на фактура.</w:t>
      </w:r>
    </w:p>
    <w:p w14:paraId="6B3B150F" w14:textId="77777777" w:rsidR="00C836E0" w:rsidRPr="00C836E0" w:rsidRDefault="00C836E0" w:rsidP="00C836E0">
      <w:pPr>
        <w:spacing w:after="0" w:line="240" w:lineRule="auto"/>
        <w:ind w:firstLine="709"/>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Чл. 15. НАЕМАТЕЛЯТ е длъжен, при възникване на авария в банкомата да я отстрани в срок до 2 /два/ часа, а при необходимост да подмени същия, като монтира друг, със същите параметри и снабден със СЕ маркировка.</w:t>
      </w:r>
    </w:p>
    <w:p w14:paraId="54A3C7B3" w14:textId="77777777" w:rsidR="00C836E0" w:rsidRPr="00C836E0" w:rsidRDefault="00C836E0" w:rsidP="00C836E0">
      <w:pPr>
        <w:widowControl w:val="0"/>
        <w:tabs>
          <w:tab w:val="left" w:pos="993"/>
          <w:tab w:val="left" w:pos="1134"/>
        </w:tabs>
        <w:spacing w:after="0" w:line="240" w:lineRule="auto"/>
        <w:jc w:val="both"/>
        <w:rPr>
          <w:rFonts w:ascii="Times New Roman" w:hAnsi="Times New Roman" w:cs="Times New Roman"/>
          <w:color w:val="000000"/>
          <w:sz w:val="24"/>
          <w:szCs w:val="24"/>
          <w:lang w:bidi="bg-BG"/>
        </w:rPr>
      </w:pPr>
      <w:r w:rsidRPr="00C836E0">
        <w:rPr>
          <w:rFonts w:ascii="Times New Roman" w:hAnsi="Times New Roman" w:cs="Times New Roman"/>
          <w:color w:val="000000"/>
          <w:sz w:val="24"/>
          <w:szCs w:val="24"/>
        </w:rPr>
        <w:t xml:space="preserve">           Чл. 16. (1) НАЕМАТЕЛЯТ е длъжен да зарежда банкомата в срок до 3 (три) часа, след получена заявка. </w:t>
      </w:r>
    </w:p>
    <w:p w14:paraId="2A31038F" w14:textId="77777777" w:rsidR="00C836E0" w:rsidRPr="00C836E0" w:rsidRDefault="00C836E0" w:rsidP="00C836E0">
      <w:pPr>
        <w:widowControl w:val="0"/>
        <w:tabs>
          <w:tab w:val="left" w:pos="993"/>
          <w:tab w:val="left" w:pos="1134"/>
        </w:tabs>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(2)</w:t>
      </w:r>
      <w:r w:rsidRPr="00C836E0">
        <w:rPr>
          <w:rFonts w:ascii="Times New Roman" w:hAnsi="Times New Roman" w:cs="Times New Roman"/>
          <w:color w:val="5B5B5B"/>
          <w:sz w:val="24"/>
          <w:szCs w:val="24"/>
        </w:rPr>
        <w:t xml:space="preserve"> Б</w:t>
      </w:r>
      <w:r w:rsidRPr="00C836E0">
        <w:rPr>
          <w:rFonts w:ascii="Times New Roman" w:hAnsi="Times New Roman" w:cs="Times New Roman"/>
          <w:color w:val="000000"/>
          <w:sz w:val="24"/>
          <w:szCs w:val="24"/>
        </w:rPr>
        <w:t>анкоматът се обслужва, най-малко от 2 (двама) служители на банката, съгласно списък със служителите, неразделна част от договора.</w:t>
      </w:r>
    </w:p>
    <w:p w14:paraId="35623D25"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Чл. 17. НАЕМАТЕЛЯТ се задължава да ползва наетия ИМОТ по предназначение с грижата на добър стопанин.</w:t>
      </w:r>
    </w:p>
    <w:p w14:paraId="14D09720"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Чл. 18. НАЕМАТЕЛЯТ няма право да предоставя ИМОТА и/или да го преотдава на трети лица, включително и под формата на съвместна дейност.</w:t>
      </w:r>
    </w:p>
    <w:p w14:paraId="21426292"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Чл. 19. НАЕМАТЕЛЯТ е длъжен да върне ИМОТА след прекратяването на договора в същото състояние, в което е бил предаден, като се отчита обичайното изхабяване.</w:t>
      </w:r>
      <w:r w:rsidRPr="00C836E0">
        <w:rPr>
          <w:rFonts w:ascii="Times New Roman" w:hAnsi="Times New Roman" w:cs="Times New Roman"/>
          <w:color w:val="000000"/>
          <w:sz w:val="24"/>
          <w:szCs w:val="24"/>
        </w:rPr>
        <w:tab/>
      </w:r>
    </w:p>
    <w:p w14:paraId="0ACC3A82"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Чл. 20. (1) При предаването на ИМОТА от НАЕМАТЕЛЯ се съставя предавателно-приемателен протокол, подписан от представителите на двете страни. В протокола се отразяват и евентуалните възражения на страните.</w:t>
      </w:r>
    </w:p>
    <w:p w14:paraId="57ED3AEF" w14:textId="77777777" w:rsidR="00C836E0" w:rsidRPr="00C836E0" w:rsidRDefault="00C836E0" w:rsidP="00C836E0">
      <w:pPr>
        <w:widowControl w:val="0"/>
        <w:numPr>
          <w:ilvl w:val="0"/>
          <w:numId w:val="16"/>
        </w:numPr>
        <w:tabs>
          <w:tab w:val="left" w:pos="1069"/>
        </w:tabs>
        <w:overflowPunct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НАЕМАТЕЛЯТ може да извършва подобрения в ИМОТА, само с предварително писмено съгласие на НАЕМОДАТЕЛЯ.</w:t>
      </w:r>
    </w:p>
    <w:p w14:paraId="42FAB505" w14:textId="77777777" w:rsidR="00C836E0" w:rsidRPr="00C836E0" w:rsidRDefault="00C836E0" w:rsidP="00C836E0">
      <w:pPr>
        <w:widowControl w:val="0"/>
        <w:numPr>
          <w:ilvl w:val="0"/>
          <w:numId w:val="16"/>
        </w:numPr>
        <w:tabs>
          <w:tab w:val="left" w:pos="1114"/>
        </w:tabs>
        <w:overflowPunct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НАЕМАТЕЛЯТ няма право да извършва друго преустройство на имота.</w:t>
      </w:r>
    </w:p>
    <w:p w14:paraId="26FF649F" w14:textId="77777777" w:rsidR="00C836E0" w:rsidRPr="00C836E0" w:rsidRDefault="00C836E0" w:rsidP="00C836E0">
      <w:pPr>
        <w:widowControl w:val="0"/>
        <w:numPr>
          <w:ilvl w:val="0"/>
          <w:numId w:val="16"/>
        </w:numPr>
        <w:tabs>
          <w:tab w:val="left" w:pos="1069"/>
        </w:tabs>
        <w:overflowPunct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lastRenderedPageBreak/>
        <w:t>НАЕМАТЕЛЯТ дължи обезщетение за вредите, причинени виновно през време на ползването на имота.</w:t>
      </w:r>
    </w:p>
    <w:p w14:paraId="2EC3FF81" w14:textId="77777777" w:rsidR="00C836E0" w:rsidRPr="00C836E0" w:rsidRDefault="00C836E0" w:rsidP="00C836E0">
      <w:pPr>
        <w:widowControl w:val="0"/>
        <w:tabs>
          <w:tab w:val="left" w:pos="709"/>
        </w:tabs>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 xml:space="preserve">Чл. 21.  В случай, че Наемателят ще ползва кратковременен престой и/ или паркинг на територията на лечебното заведение, същият може да заплаща цената, която е определена от оператора  на паркинга и на обособените места на кратковременен престой или паркиране. </w:t>
      </w:r>
    </w:p>
    <w:p w14:paraId="302DC63D"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 xml:space="preserve">Чл. 22. НАЕМАТЕЛЯТ е длъжен да </w:t>
      </w:r>
      <w:r w:rsidRPr="00C836E0">
        <w:rPr>
          <w:rFonts w:ascii="Times New Roman" w:hAnsi="Times New Roman" w:cs="Times New Roman"/>
          <w:sz w:val="24"/>
          <w:szCs w:val="24"/>
          <w:lang w:eastAsia="bg-BG"/>
        </w:rPr>
        <w:t>поддържа наетите площи с грижата на добър стопанин, да</w:t>
      </w:r>
      <w:r w:rsidRPr="00C836E0">
        <w:rPr>
          <w:rFonts w:ascii="Times New Roman" w:hAnsi="Times New Roman" w:cs="Times New Roman"/>
          <w:sz w:val="24"/>
          <w:szCs w:val="24"/>
        </w:rPr>
        <w:t xml:space="preserve"> </w:t>
      </w:r>
      <w:r w:rsidRPr="00C836E0">
        <w:rPr>
          <w:rFonts w:ascii="Times New Roman" w:hAnsi="Times New Roman" w:cs="Times New Roman"/>
          <w:color w:val="000000"/>
          <w:sz w:val="24"/>
          <w:szCs w:val="24"/>
        </w:rPr>
        <w:t>спазва установените правила за санитарно - хигиенни изискания, противопожарна безопасност,  охрана на ИМОТА и вътрешните актове на „Спешно отделение“.</w:t>
      </w:r>
    </w:p>
    <w:p w14:paraId="671AEBD9"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Чл. 23. При зареждане на банкомата или при отстраняване на авария на банкомата, служители на НАЕМАТЕЛЯ имат право на достъп до сградата на  временното Спешно отделение съгласно правилата за достъп.</w:t>
      </w:r>
    </w:p>
    <w:p w14:paraId="0ED6CDEF" w14:textId="77777777" w:rsidR="00C836E0" w:rsidRPr="00C836E0" w:rsidRDefault="00C836E0" w:rsidP="00C836E0">
      <w:pPr>
        <w:widowControl w:val="0"/>
        <w:spacing w:after="0" w:line="240" w:lineRule="auto"/>
        <w:ind w:firstLine="709"/>
        <w:jc w:val="both"/>
        <w:rPr>
          <w:rFonts w:ascii="Times New Roman" w:hAnsi="Times New Roman" w:cs="Times New Roman"/>
          <w:sz w:val="24"/>
          <w:szCs w:val="24"/>
          <w:lang w:eastAsia="bg-BG"/>
        </w:rPr>
      </w:pPr>
      <w:r w:rsidRPr="00C836E0">
        <w:rPr>
          <w:rFonts w:ascii="Times New Roman" w:hAnsi="Times New Roman" w:cs="Times New Roman"/>
          <w:color w:val="000000"/>
          <w:sz w:val="24"/>
          <w:szCs w:val="24"/>
        </w:rPr>
        <w:t xml:space="preserve">Чл. 24. НАЕМАТЕЛЯТ е длъжен </w:t>
      </w:r>
      <w:r w:rsidRPr="00C836E0">
        <w:rPr>
          <w:rFonts w:ascii="Times New Roman" w:hAnsi="Times New Roman" w:cs="Times New Roman"/>
          <w:sz w:val="24"/>
          <w:szCs w:val="24"/>
        </w:rPr>
        <w:t>д</w:t>
      </w:r>
      <w:r w:rsidRPr="00C836E0">
        <w:rPr>
          <w:rFonts w:ascii="Times New Roman" w:hAnsi="Times New Roman" w:cs="Times New Roman"/>
          <w:sz w:val="24"/>
          <w:szCs w:val="24"/>
          <w:lang w:eastAsia="bg-BG"/>
        </w:rPr>
        <w:t>а използва наетите части от имота само за осъществяване на дейността, посочена в чл. 2 от настоящия договор, като предприеме всички мерки за опазване живота и здравето на служителите и посетителите на „МБАЛ-Пазарджик“ АД.</w:t>
      </w:r>
    </w:p>
    <w:p w14:paraId="61A70517" w14:textId="77777777" w:rsidR="00C836E0" w:rsidRPr="00C836E0" w:rsidRDefault="00C836E0" w:rsidP="00C836E0">
      <w:pPr>
        <w:spacing w:after="0" w:line="240" w:lineRule="auto"/>
        <w:ind w:right="289" w:firstLine="709"/>
        <w:jc w:val="both"/>
        <w:rPr>
          <w:rFonts w:ascii="Times New Roman" w:eastAsia="Times New Roman" w:hAnsi="Times New Roman" w:cs="Times New Roman"/>
          <w:kern w:val="0"/>
          <w:sz w:val="24"/>
          <w:szCs w:val="20"/>
          <w14:ligatures w14:val="none"/>
        </w:rPr>
      </w:pPr>
      <w:r w:rsidRPr="00C836E0">
        <w:rPr>
          <w:rFonts w:ascii="Times New Roman" w:eastAsia="Times New Roman" w:hAnsi="Times New Roman" w:cs="Times New Roman"/>
          <w:color w:val="000000"/>
          <w:kern w:val="0"/>
          <w:sz w:val="24"/>
          <w:szCs w:val="24"/>
          <w14:ligatures w14:val="none"/>
        </w:rPr>
        <w:t xml:space="preserve">Чл.25. </w:t>
      </w:r>
      <w:r w:rsidRPr="00C836E0">
        <w:rPr>
          <w:rFonts w:ascii="Times New Roman" w:eastAsia="Times New Roman" w:hAnsi="Times New Roman" w:cs="Times New Roman"/>
          <w:kern w:val="0"/>
          <w:sz w:val="24"/>
          <w:szCs w:val="20"/>
          <w14:ligatures w14:val="none"/>
        </w:rPr>
        <w:t>НАЕМАТЕЛЯТ се задължава</w:t>
      </w:r>
      <w:r w:rsidRPr="00C836E0">
        <w:rPr>
          <w:rFonts w:ascii="Times New Roman" w:eastAsia="Times New Roman" w:hAnsi="Times New Roman" w:cs="Times New Roman"/>
          <w:kern w:val="0"/>
          <w:sz w:val="24"/>
          <w:szCs w:val="24"/>
          <w:lang w:eastAsia="bg-BG"/>
          <w14:ligatures w14:val="none"/>
        </w:rPr>
        <w:t xml:space="preserve"> да извършва всички </w:t>
      </w:r>
      <w:r w:rsidRPr="00C836E0">
        <w:rPr>
          <w:rFonts w:ascii="Times New Roman" w:eastAsia="Times New Roman" w:hAnsi="Times New Roman" w:cs="Times New Roman"/>
          <w:kern w:val="0"/>
          <w:sz w:val="24"/>
          <w:szCs w:val="20"/>
          <w14:ligatures w14:val="none"/>
        </w:rPr>
        <w:t xml:space="preserve">евентуални преустройства </w:t>
      </w:r>
      <w:r w:rsidRPr="00C836E0">
        <w:rPr>
          <w:rFonts w:ascii="Times New Roman" w:eastAsia="Times New Roman" w:hAnsi="Times New Roman" w:cs="Times New Roman"/>
          <w:kern w:val="0"/>
          <w:sz w:val="24"/>
          <w:szCs w:val="24"/>
          <w:lang w:eastAsia="bg-BG"/>
          <w14:ligatures w14:val="none"/>
        </w:rPr>
        <w:t>по привеждане на частта от имота, предмет на договора, за извършване на дейността, посочена в чл. 2 от договора,</w:t>
      </w:r>
      <w:r w:rsidRPr="00C836E0">
        <w:rPr>
          <w:rFonts w:ascii="Times New Roman" w:eastAsia="Times New Roman" w:hAnsi="Times New Roman" w:cs="Times New Roman"/>
          <w:kern w:val="0"/>
          <w:sz w:val="24"/>
          <w:szCs w:val="20"/>
          <w14:ligatures w14:val="none"/>
        </w:rPr>
        <w:t xml:space="preserve"> съгласувано с НАЕМОДАТЕЛЯ, като преустройство по смисъла на ЗУТ се изпълнява след като се одобрят съответните архитектурни и инсталационни проекти от компетентните държавни и общински органи. </w:t>
      </w:r>
    </w:p>
    <w:p w14:paraId="5F7B3731" w14:textId="77777777" w:rsidR="00C836E0" w:rsidRPr="00C836E0" w:rsidRDefault="00C836E0" w:rsidP="00C836E0">
      <w:pPr>
        <w:spacing w:after="0" w:line="240" w:lineRule="auto"/>
        <w:ind w:right="289" w:firstLine="709"/>
        <w:jc w:val="both"/>
        <w:rPr>
          <w:rFonts w:ascii="Times New Roman" w:eastAsia="Times New Roman" w:hAnsi="Times New Roman" w:cs="Times New Roman"/>
          <w:kern w:val="0"/>
          <w:sz w:val="24"/>
          <w:szCs w:val="24"/>
          <w:lang w:eastAsia="bg-BG"/>
          <w14:ligatures w14:val="none"/>
        </w:rPr>
      </w:pPr>
      <w:r w:rsidRPr="00C836E0">
        <w:rPr>
          <w:rFonts w:ascii="Times New Roman" w:eastAsia="Times New Roman" w:hAnsi="Times New Roman" w:cs="Times New Roman"/>
          <w:color w:val="000000"/>
          <w:kern w:val="0"/>
          <w:sz w:val="24"/>
          <w:szCs w:val="24"/>
          <w14:ligatures w14:val="none"/>
        </w:rPr>
        <w:t xml:space="preserve">Чл.26. </w:t>
      </w:r>
      <w:r w:rsidRPr="00C836E0">
        <w:rPr>
          <w:rFonts w:ascii="Times New Roman" w:eastAsia="Times New Roman" w:hAnsi="Times New Roman" w:cs="Times New Roman"/>
          <w:kern w:val="0"/>
          <w:sz w:val="24"/>
          <w:szCs w:val="24"/>
          <w:lang w:eastAsia="bg-BG"/>
          <w14:ligatures w14:val="none"/>
        </w:rPr>
        <w:t xml:space="preserve"> Да възстанови щетите при унищожаване или повреждане по негова вина на предоставеното за ползване, или друго имущество в сградата на временното Спешно отделение, както и да извършва всички поправки на наетите площи, които се дължат на обикновено употребление, съобразно чл. 231, ал. 1 от ЗЗД.</w:t>
      </w:r>
    </w:p>
    <w:p w14:paraId="15014BF6" w14:textId="77777777" w:rsidR="00C836E0" w:rsidRPr="00C836E0" w:rsidRDefault="00C836E0" w:rsidP="00C836E0">
      <w:pPr>
        <w:spacing w:after="0" w:line="240" w:lineRule="auto"/>
        <w:ind w:right="289" w:firstLine="709"/>
        <w:jc w:val="both"/>
        <w:rPr>
          <w:rFonts w:ascii="Times New Roman" w:eastAsia="Times New Roman" w:hAnsi="Times New Roman" w:cs="Times New Roman"/>
          <w:kern w:val="0"/>
          <w:sz w:val="24"/>
          <w:szCs w:val="24"/>
          <w:lang w:eastAsia="bg-BG"/>
          <w14:ligatures w14:val="none"/>
        </w:rPr>
      </w:pPr>
      <w:r w:rsidRPr="00C836E0">
        <w:rPr>
          <w:rFonts w:ascii="Times New Roman" w:eastAsia="Times New Roman" w:hAnsi="Times New Roman" w:cs="Times New Roman"/>
          <w:kern w:val="0"/>
          <w:sz w:val="24"/>
          <w:szCs w:val="24"/>
          <w:lang w:eastAsia="bg-BG"/>
          <w14:ligatures w14:val="none"/>
        </w:rPr>
        <w:t xml:space="preserve">Чл.27. Да съобщава писмено на </w:t>
      </w:r>
      <w:r w:rsidRPr="00C836E0">
        <w:rPr>
          <w:rFonts w:ascii="Times New Roman" w:eastAsia="Times New Roman" w:hAnsi="Times New Roman" w:cs="Times New Roman"/>
          <w:bCs/>
          <w:kern w:val="0"/>
          <w:sz w:val="24"/>
          <w:szCs w:val="24"/>
          <w:lang w:eastAsia="bg-BG"/>
          <w14:ligatures w14:val="none"/>
        </w:rPr>
        <w:t>Наемодателя</w:t>
      </w:r>
      <w:r w:rsidRPr="00C836E0">
        <w:rPr>
          <w:rFonts w:ascii="Times New Roman" w:eastAsia="Times New Roman" w:hAnsi="Times New Roman" w:cs="Times New Roman"/>
          <w:b/>
          <w:kern w:val="0"/>
          <w:sz w:val="24"/>
          <w:szCs w:val="24"/>
          <w:lang w:eastAsia="bg-BG"/>
          <w14:ligatures w14:val="none"/>
        </w:rPr>
        <w:t xml:space="preserve"> </w:t>
      </w:r>
      <w:r w:rsidRPr="00C836E0">
        <w:rPr>
          <w:rFonts w:ascii="Times New Roman" w:eastAsia="Times New Roman" w:hAnsi="Times New Roman" w:cs="Times New Roman"/>
          <w:kern w:val="0"/>
          <w:sz w:val="24"/>
          <w:szCs w:val="24"/>
          <w:lang w:eastAsia="bg-BG"/>
          <w14:ligatures w14:val="none"/>
        </w:rPr>
        <w:t>за регистрирани промени в наименованието, седалището и адреса на управление, както и в лицата, които го представляват.</w:t>
      </w:r>
    </w:p>
    <w:p w14:paraId="6DCBEB30"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p>
    <w:p w14:paraId="430A93F0" w14:textId="77777777" w:rsidR="00C836E0" w:rsidRPr="00C836E0" w:rsidRDefault="00C836E0" w:rsidP="00C836E0">
      <w:pPr>
        <w:widowControl w:val="0"/>
        <w:spacing w:after="0" w:line="240" w:lineRule="auto"/>
        <w:ind w:firstLine="709"/>
        <w:jc w:val="both"/>
        <w:rPr>
          <w:sz w:val="24"/>
          <w:szCs w:val="24"/>
        </w:rPr>
      </w:pPr>
    </w:p>
    <w:p w14:paraId="07DA2FA3" w14:textId="77777777" w:rsidR="00C836E0" w:rsidRPr="00C836E0" w:rsidRDefault="00C836E0" w:rsidP="00C836E0">
      <w:pPr>
        <w:widowControl w:val="0"/>
        <w:spacing w:after="0" w:line="240" w:lineRule="auto"/>
        <w:ind w:firstLine="709"/>
        <w:jc w:val="both"/>
        <w:rPr>
          <w:rFonts w:ascii="Times New Roman" w:hAnsi="Times New Roman" w:cs="Times New Roman"/>
          <w:b/>
          <w:sz w:val="24"/>
          <w:szCs w:val="24"/>
        </w:rPr>
      </w:pPr>
      <w:r w:rsidRPr="00C836E0">
        <w:rPr>
          <w:rFonts w:ascii="Times New Roman" w:hAnsi="Times New Roman" w:cs="Times New Roman"/>
          <w:b/>
          <w:sz w:val="24"/>
          <w:szCs w:val="24"/>
        </w:rPr>
        <w:t>VІ. ОТГОВОРНОСТ ПРИ НЕИЗПЪЛНЕНИЕ (САНКЦИИ)</w:t>
      </w:r>
    </w:p>
    <w:p w14:paraId="586244B3" w14:textId="77777777" w:rsidR="00C836E0" w:rsidRPr="00C836E0" w:rsidRDefault="00C836E0" w:rsidP="00C836E0">
      <w:pPr>
        <w:widowControl w:val="0"/>
        <w:spacing w:after="0" w:line="240" w:lineRule="auto"/>
        <w:ind w:firstLine="709"/>
        <w:jc w:val="both"/>
        <w:rPr>
          <w:rFonts w:ascii="Times New Roman" w:hAnsi="Times New Roman" w:cs="Times New Roman"/>
          <w:b/>
          <w:color w:val="5B5B5B"/>
          <w:sz w:val="24"/>
          <w:szCs w:val="24"/>
        </w:rPr>
      </w:pPr>
    </w:p>
    <w:p w14:paraId="4CF2619D" w14:textId="77777777" w:rsidR="00C836E0" w:rsidRPr="00C836E0" w:rsidRDefault="00C836E0" w:rsidP="00C836E0">
      <w:pPr>
        <w:widowControl w:val="0"/>
        <w:tabs>
          <w:tab w:val="left" w:pos="709"/>
        </w:tabs>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Чл. 28. НАЕМАТЕЛЯТ дължи обезщетение за вредите, причинени по време на ползване на ИМОТА от него, освен в случаите, в които причинените вреди се дължат на причина, за която той не носи отговорност.</w:t>
      </w:r>
    </w:p>
    <w:p w14:paraId="0997B508" w14:textId="77777777" w:rsidR="00C836E0" w:rsidRPr="00C836E0" w:rsidRDefault="00C836E0" w:rsidP="00C836E0">
      <w:pPr>
        <w:widowControl w:val="0"/>
        <w:tabs>
          <w:tab w:val="left" w:pos="709"/>
        </w:tabs>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Чл. 29. (1) При забава в плащането на наемната цена, НАЕМАТЕЛЯТ дължи неустойка в размер на основния лихвен процент за съответния период, върху размера на дължимата сума.</w:t>
      </w:r>
    </w:p>
    <w:p w14:paraId="1C08A416" w14:textId="77777777" w:rsidR="00C836E0" w:rsidRPr="00C836E0" w:rsidRDefault="00C836E0" w:rsidP="00C836E0">
      <w:pPr>
        <w:widowControl w:val="0"/>
        <w:tabs>
          <w:tab w:val="left" w:pos="709"/>
        </w:tabs>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(2) При забава в плащането на дължимите суми за електрическа енергия за наетия имот, съгласно разпоредбите на настоящия договор, НАЕМАТЕЛЯТ дължи неустойка в размер на основния лихвен процент за съответния период, върху размера на дължимата сума.</w:t>
      </w:r>
    </w:p>
    <w:p w14:paraId="128BB1F8" w14:textId="77777777" w:rsidR="00C836E0" w:rsidRPr="00C836E0" w:rsidRDefault="00C836E0" w:rsidP="00C836E0">
      <w:pPr>
        <w:widowControl w:val="0"/>
        <w:tabs>
          <w:tab w:val="left" w:pos="709"/>
        </w:tabs>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(3) При неплащането на наемната цена, консумативите и/или неустойките по ал. 1 и ал. 2 за повече от 2 (два) месеца, или поради системното им неплащане в срок, НАЕМОДАТЕЛЯТ има право да се удовлетвори от гаранционната вноска.</w:t>
      </w:r>
    </w:p>
    <w:p w14:paraId="14371FA2" w14:textId="77777777" w:rsidR="00C836E0" w:rsidRPr="00C836E0" w:rsidRDefault="00C836E0" w:rsidP="00C836E0">
      <w:pPr>
        <w:widowControl w:val="0"/>
        <w:spacing w:after="0" w:line="240" w:lineRule="auto"/>
        <w:ind w:firstLine="709"/>
        <w:jc w:val="both"/>
        <w:rPr>
          <w:rFonts w:ascii="Times New Roman" w:hAnsi="Times New Roman" w:cs="Times New Roman"/>
          <w:b/>
          <w:color w:val="5B5B5B"/>
          <w:sz w:val="24"/>
          <w:szCs w:val="24"/>
        </w:rPr>
      </w:pPr>
    </w:p>
    <w:p w14:paraId="21C54798" w14:textId="77777777" w:rsidR="00C836E0" w:rsidRPr="00C836E0" w:rsidRDefault="00C836E0" w:rsidP="00C836E0">
      <w:pPr>
        <w:widowControl w:val="0"/>
        <w:spacing w:after="0" w:line="240" w:lineRule="auto"/>
        <w:ind w:firstLine="709"/>
        <w:jc w:val="both"/>
        <w:rPr>
          <w:rFonts w:ascii="Times New Roman" w:hAnsi="Times New Roman" w:cs="Times New Roman"/>
          <w:b/>
          <w:sz w:val="24"/>
          <w:szCs w:val="24"/>
        </w:rPr>
      </w:pPr>
      <w:r w:rsidRPr="00C836E0">
        <w:rPr>
          <w:rFonts w:ascii="Times New Roman" w:hAnsi="Times New Roman" w:cs="Times New Roman"/>
          <w:b/>
          <w:sz w:val="24"/>
          <w:szCs w:val="24"/>
        </w:rPr>
        <w:t>VІІ. ПРЕКРАТЯВАНЕ НА ДОГОВОРА</w:t>
      </w:r>
    </w:p>
    <w:p w14:paraId="28585F79" w14:textId="77777777" w:rsidR="00C836E0" w:rsidRPr="00C836E0" w:rsidRDefault="00C836E0" w:rsidP="00C836E0">
      <w:pPr>
        <w:widowControl w:val="0"/>
        <w:spacing w:after="0" w:line="240" w:lineRule="auto"/>
        <w:ind w:firstLine="709"/>
        <w:jc w:val="both"/>
        <w:rPr>
          <w:rFonts w:ascii="Times New Roman" w:hAnsi="Times New Roman" w:cs="Times New Roman"/>
          <w:color w:val="5B5B5B"/>
          <w:sz w:val="24"/>
          <w:szCs w:val="24"/>
        </w:rPr>
      </w:pPr>
    </w:p>
    <w:p w14:paraId="615362D9"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Чл. 30. Договорът се прекратява:</w:t>
      </w:r>
    </w:p>
    <w:p w14:paraId="5703FA05" w14:textId="77777777" w:rsidR="00C836E0" w:rsidRPr="00C836E0" w:rsidRDefault="00C836E0" w:rsidP="00C836E0">
      <w:pPr>
        <w:widowControl w:val="0"/>
        <w:numPr>
          <w:ilvl w:val="0"/>
          <w:numId w:val="18"/>
        </w:numPr>
        <w:overflowPunct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По взаимно съгласие на страните, изразено в писмена форма;</w:t>
      </w:r>
    </w:p>
    <w:p w14:paraId="4E9B6DD4" w14:textId="77777777" w:rsidR="00C836E0" w:rsidRPr="00C836E0" w:rsidRDefault="00C836E0" w:rsidP="00C836E0">
      <w:pPr>
        <w:widowControl w:val="0"/>
        <w:numPr>
          <w:ilvl w:val="0"/>
          <w:numId w:val="18"/>
        </w:numPr>
        <w:overflowPunct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С изтичане на срока на договора;</w:t>
      </w:r>
    </w:p>
    <w:p w14:paraId="3BD139F4" w14:textId="77777777" w:rsidR="00C836E0" w:rsidRPr="00C836E0" w:rsidRDefault="00C836E0" w:rsidP="00C836E0">
      <w:pPr>
        <w:widowControl w:val="0"/>
        <w:numPr>
          <w:ilvl w:val="0"/>
          <w:numId w:val="18"/>
        </w:numPr>
        <w:overflowPunct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Едностранно от НАЕМОДАТЕЛЯ:</w:t>
      </w:r>
    </w:p>
    <w:p w14:paraId="64A91A9B" w14:textId="77777777" w:rsidR="00C836E0" w:rsidRPr="00C836E0" w:rsidRDefault="00C836E0" w:rsidP="00C836E0">
      <w:pPr>
        <w:widowControl w:val="0"/>
        <w:numPr>
          <w:ilvl w:val="0"/>
          <w:numId w:val="19"/>
        </w:numPr>
        <w:overflowPunct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 xml:space="preserve"> Когато ИМОТЪТ не се ползва по предназначение;</w:t>
      </w:r>
    </w:p>
    <w:p w14:paraId="466EABC3" w14:textId="77777777" w:rsidR="00C836E0" w:rsidRPr="00C836E0" w:rsidRDefault="00C836E0" w:rsidP="00C836E0">
      <w:pPr>
        <w:widowControl w:val="0"/>
        <w:numPr>
          <w:ilvl w:val="0"/>
          <w:numId w:val="19"/>
        </w:numPr>
        <w:overflowPunct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 xml:space="preserve"> При предоставяне или преотдаване на ИМОТА под наем на трети лица и при сключване на договор за съвместна дейност;</w:t>
      </w:r>
    </w:p>
    <w:p w14:paraId="1EC0308F" w14:textId="77777777" w:rsidR="00C836E0" w:rsidRPr="00C836E0" w:rsidRDefault="00C836E0" w:rsidP="00C836E0">
      <w:pPr>
        <w:widowControl w:val="0"/>
        <w:numPr>
          <w:ilvl w:val="0"/>
          <w:numId w:val="19"/>
        </w:numPr>
        <w:overflowPunct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5B5B5B"/>
          <w:sz w:val="24"/>
          <w:szCs w:val="24"/>
        </w:rPr>
        <w:t xml:space="preserve"> </w:t>
      </w:r>
      <w:r w:rsidRPr="00C836E0">
        <w:rPr>
          <w:rFonts w:ascii="Times New Roman" w:hAnsi="Times New Roman" w:cs="Times New Roman"/>
          <w:color w:val="000000"/>
          <w:sz w:val="24"/>
          <w:szCs w:val="24"/>
        </w:rPr>
        <w:t>При неплащане на наемната цена и консумативните разходи при условията и в срока на чл. 6, ал. 1, 2 и 3, след десетдневно писмено предизвестие;</w:t>
      </w:r>
    </w:p>
    <w:p w14:paraId="4E1393D2" w14:textId="77777777" w:rsidR="00C836E0" w:rsidRPr="00C836E0" w:rsidRDefault="00C836E0" w:rsidP="00C836E0">
      <w:pPr>
        <w:widowControl w:val="0"/>
        <w:numPr>
          <w:ilvl w:val="0"/>
          <w:numId w:val="19"/>
        </w:numPr>
        <w:overflowPunct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 xml:space="preserve"> При възникване на спешна и неотложна необходимост от наетия имот за нуждите на лечебното заведение за осъществяване на болнична помощ.</w:t>
      </w:r>
    </w:p>
    <w:p w14:paraId="601AD021" w14:textId="77777777" w:rsidR="00C836E0" w:rsidRPr="00C836E0" w:rsidRDefault="00C836E0" w:rsidP="00C836E0">
      <w:pPr>
        <w:widowControl w:val="0"/>
        <w:numPr>
          <w:ilvl w:val="0"/>
          <w:numId w:val="19"/>
        </w:numPr>
        <w:overflowPunct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При прекратяване на лиценза на НАЕМАТЕЛЯ.</w:t>
      </w:r>
    </w:p>
    <w:p w14:paraId="7FAF70F4"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lastRenderedPageBreak/>
        <w:t>4.      При друго виновно неизпълнение на настоящия договор едностранно, от изправната страна, с десетдневно писмено предизвестие до другата страна.</w:t>
      </w:r>
    </w:p>
    <w:p w14:paraId="088D4139"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Чл. 31. При прекратяване на договора, НАЕМАТЕЛЯТ е длъжен да освободи ИМОТА в срок до 10 (десет) дни и да го предаде на НАЕМОДАТЕЛЯ.</w:t>
      </w:r>
    </w:p>
    <w:p w14:paraId="2E0BCF7F" w14:textId="77777777" w:rsidR="00C836E0" w:rsidRPr="00C836E0" w:rsidRDefault="00C836E0" w:rsidP="00C836E0">
      <w:pPr>
        <w:widowControl w:val="0"/>
        <w:spacing w:after="0" w:line="240" w:lineRule="auto"/>
        <w:ind w:firstLine="709"/>
        <w:jc w:val="both"/>
        <w:rPr>
          <w:color w:val="000000"/>
          <w:sz w:val="24"/>
          <w:szCs w:val="24"/>
        </w:rPr>
      </w:pPr>
    </w:p>
    <w:p w14:paraId="1623FFEC" w14:textId="77777777" w:rsidR="00C836E0" w:rsidRPr="00C836E0" w:rsidRDefault="00C836E0" w:rsidP="00C836E0">
      <w:pPr>
        <w:widowControl w:val="0"/>
        <w:spacing w:after="0" w:line="240" w:lineRule="auto"/>
        <w:ind w:firstLine="709"/>
        <w:jc w:val="both"/>
        <w:rPr>
          <w:rFonts w:ascii="Times New Roman" w:hAnsi="Times New Roman" w:cs="Times New Roman"/>
          <w:b/>
          <w:sz w:val="24"/>
          <w:szCs w:val="24"/>
        </w:rPr>
      </w:pPr>
      <w:r w:rsidRPr="00C836E0">
        <w:rPr>
          <w:rFonts w:ascii="Times New Roman" w:hAnsi="Times New Roman" w:cs="Times New Roman"/>
          <w:b/>
          <w:sz w:val="24"/>
          <w:szCs w:val="24"/>
        </w:rPr>
        <w:t>VІІІ. ОБЩИ УСЛОВИЯ</w:t>
      </w:r>
    </w:p>
    <w:p w14:paraId="7E1DD0D4" w14:textId="77777777" w:rsidR="00C836E0" w:rsidRPr="00C836E0" w:rsidRDefault="00C836E0" w:rsidP="00C836E0">
      <w:pPr>
        <w:widowControl w:val="0"/>
        <w:spacing w:after="0" w:line="240" w:lineRule="auto"/>
        <w:ind w:firstLine="709"/>
        <w:jc w:val="both"/>
        <w:rPr>
          <w:rFonts w:ascii="Times New Roman" w:hAnsi="Times New Roman" w:cs="Times New Roman"/>
          <w:b/>
          <w:color w:val="5B5B5B"/>
          <w:sz w:val="24"/>
          <w:szCs w:val="24"/>
        </w:rPr>
      </w:pPr>
    </w:p>
    <w:p w14:paraId="58E15BE3"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Чл. 32. Неусвоената по чл. 29, ал. 3 гаранционна вноска се възстановява на НАЕМАТЕЛЯ след прекратяване на договора и подписване на приемо-предавателния протокол по чл. 20, в двуседмичен срок от отправяне на писмено искане от НАЕМАТЕЛЯ.</w:t>
      </w:r>
    </w:p>
    <w:p w14:paraId="588EEB81"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Чл. 33. Всички изменения и допълнения на настоящия договор са валидни тогава, когато са направени в писмена форма и са подписани от страните.</w:t>
      </w:r>
      <w:r w:rsidRPr="00C836E0" w:rsidDel="00AB1ACC">
        <w:rPr>
          <w:rFonts w:ascii="Times New Roman" w:hAnsi="Times New Roman" w:cs="Times New Roman"/>
          <w:color w:val="000000"/>
          <w:sz w:val="24"/>
          <w:szCs w:val="24"/>
        </w:rPr>
        <w:t xml:space="preserve"> </w:t>
      </w:r>
    </w:p>
    <w:p w14:paraId="7DED9E1C"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Чл. 34. Споровете между страните във връзка с изпълнението на настоящия договор се уреждат чрез преговори, а при непостигане на съгласие по общия исков ред.</w:t>
      </w:r>
    </w:p>
    <w:p w14:paraId="1FD787BE" w14:textId="77777777" w:rsidR="00C836E0" w:rsidRPr="00C836E0" w:rsidRDefault="00C836E0" w:rsidP="00C836E0">
      <w:pPr>
        <w:widowControl w:val="0"/>
        <w:spacing w:after="0" w:line="240" w:lineRule="auto"/>
        <w:ind w:firstLine="709"/>
        <w:jc w:val="both"/>
        <w:rPr>
          <w:rFonts w:ascii="Times New Roman" w:hAnsi="Times New Roman" w:cs="Times New Roman"/>
          <w:color w:val="000000"/>
          <w:sz w:val="24"/>
          <w:szCs w:val="24"/>
        </w:rPr>
      </w:pPr>
      <w:r w:rsidRPr="00C836E0">
        <w:rPr>
          <w:rFonts w:ascii="Times New Roman" w:hAnsi="Times New Roman" w:cs="Times New Roman"/>
          <w:color w:val="000000"/>
          <w:sz w:val="24"/>
          <w:szCs w:val="24"/>
        </w:rPr>
        <w:t>Чл. 35. За неуредените въпроси в този договор се прилагат разпоредбите на законодателството на Република България.</w:t>
      </w:r>
    </w:p>
    <w:p w14:paraId="2A7F4955"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Чл. 36. (1) Лица за контакт при изпълнението на договора са:</w:t>
      </w:r>
    </w:p>
    <w:p w14:paraId="702D1C64" w14:textId="77777777" w:rsidR="00C836E0" w:rsidRPr="00C836E0" w:rsidRDefault="00C836E0" w:rsidP="00C836E0">
      <w:pPr>
        <w:numPr>
          <w:ilvl w:val="0"/>
          <w:numId w:val="20"/>
        </w:numPr>
        <w:overflowPunct w:val="0"/>
        <w:autoSpaceDE w:val="0"/>
        <w:autoSpaceDN w:val="0"/>
        <w:adjustRightInd w:val="0"/>
        <w:spacing w:after="0" w:line="240" w:lineRule="auto"/>
        <w:ind w:firstLine="709"/>
        <w:contextualSpacing/>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 xml:space="preserve">За НАЕМОДАТЕЛЯ: Началник отдел „Стопански сектор и техника“- г-н Иван </w:t>
      </w:r>
      <w:proofErr w:type="spellStart"/>
      <w:r w:rsidRPr="00C836E0">
        <w:rPr>
          <w:rFonts w:ascii="Times New Roman" w:hAnsi="Times New Roman" w:cs="Times New Roman"/>
          <w:color w:val="000000"/>
          <w:kern w:val="0"/>
          <w:sz w:val="24"/>
          <w:szCs w:val="24"/>
          <w14:ligatures w14:val="none"/>
        </w:rPr>
        <w:t>Ринков</w:t>
      </w:r>
      <w:proofErr w:type="spellEnd"/>
      <w:r w:rsidRPr="00C836E0">
        <w:rPr>
          <w:rFonts w:ascii="Times New Roman" w:hAnsi="Times New Roman" w:cs="Times New Roman"/>
          <w:color w:val="000000"/>
          <w:kern w:val="0"/>
          <w:sz w:val="24"/>
          <w:szCs w:val="24"/>
          <w14:ligatures w14:val="none"/>
        </w:rPr>
        <w:t xml:space="preserve">  и/или г-н Александър Денчев- организатор охрана в отдел „Стопански сектор и техника“</w:t>
      </w:r>
    </w:p>
    <w:p w14:paraId="0DA7125B" w14:textId="77777777" w:rsidR="00C836E0" w:rsidRPr="00C836E0" w:rsidRDefault="00C836E0" w:rsidP="00C836E0">
      <w:pPr>
        <w:numPr>
          <w:ilvl w:val="0"/>
          <w:numId w:val="20"/>
        </w:numPr>
        <w:overflowPunct w:val="0"/>
        <w:autoSpaceDE w:val="0"/>
        <w:autoSpaceDN w:val="0"/>
        <w:adjustRightInd w:val="0"/>
        <w:spacing w:after="0" w:line="240" w:lineRule="auto"/>
        <w:ind w:firstLine="709"/>
        <w:contextualSpacing/>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За НАЕМАТЕЛЯ.....................................................................................................</w:t>
      </w:r>
    </w:p>
    <w:p w14:paraId="5D77E16F"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hAnsi="Times New Roman" w:cs="Times New Roman"/>
          <w:color w:val="000000"/>
          <w:kern w:val="0"/>
          <w:sz w:val="24"/>
          <w:szCs w:val="24"/>
          <w14:ligatures w14:val="none"/>
        </w:rPr>
      </w:pPr>
      <w:r w:rsidRPr="00C836E0">
        <w:rPr>
          <w:rFonts w:ascii="Times New Roman" w:hAnsi="Times New Roman" w:cs="Times New Roman"/>
          <w:color w:val="000000"/>
          <w:kern w:val="0"/>
          <w:sz w:val="24"/>
          <w:szCs w:val="24"/>
          <w14:ligatures w14:val="none"/>
        </w:rPr>
        <w:t xml:space="preserve">(2) При промяна на лицата за контакт, всяка страна е длъжна да уведоми другата  в 3 дневен срок и в писмена форма. </w:t>
      </w:r>
      <w:proofErr w:type="spellStart"/>
      <w:r w:rsidRPr="00C836E0">
        <w:rPr>
          <w:rFonts w:ascii="Times New Roman" w:hAnsi="Times New Roman" w:cs="Times New Roman"/>
          <w:color w:val="000000"/>
          <w:kern w:val="0"/>
          <w:sz w:val="24"/>
          <w:szCs w:val="24"/>
          <w14:ligatures w14:val="none"/>
        </w:rPr>
        <w:t>Неуведомяването</w:t>
      </w:r>
      <w:proofErr w:type="spellEnd"/>
      <w:r w:rsidRPr="00C836E0">
        <w:rPr>
          <w:rFonts w:ascii="Times New Roman" w:hAnsi="Times New Roman" w:cs="Times New Roman"/>
          <w:color w:val="000000"/>
          <w:kern w:val="0"/>
          <w:sz w:val="24"/>
          <w:szCs w:val="24"/>
          <w14:ligatures w14:val="none"/>
        </w:rPr>
        <w:t xml:space="preserve"> или несвоевременното уведомяване освобождава другата страна от отговорност за надлежно изпращане на съобщенията.</w:t>
      </w:r>
    </w:p>
    <w:p w14:paraId="5B1037E3"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bCs/>
          <w:kern w:val="0"/>
          <w:sz w:val="24"/>
          <w:szCs w:val="24"/>
          <w14:ligatures w14:val="none"/>
        </w:rPr>
      </w:pPr>
      <w:r w:rsidRPr="00C836E0">
        <w:rPr>
          <w:rFonts w:ascii="Times New Roman" w:hAnsi="Times New Roman" w:cs="Times New Roman"/>
          <w:color w:val="000000"/>
          <w:kern w:val="0"/>
          <w:sz w:val="24"/>
          <w:szCs w:val="24"/>
          <w14:ligatures w14:val="none"/>
        </w:rPr>
        <w:t>Настоящият договор се състави и подписа в два еднообразни екземпляра, по един за всяка една от страните</w:t>
      </w:r>
      <w:r w:rsidRPr="00C836E0">
        <w:rPr>
          <w:rFonts w:ascii="Times New Roman" w:eastAsia="Times New Roman" w:hAnsi="Times New Roman" w:cs="Times New Roman"/>
          <w:kern w:val="0"/>
          <w:sz w:val="24"/>
          <w:szCs w:val="24"/>
          <w14:ligatures w14:val="none"/>
        </w:rPr>
        <w:t xml:space="preserve">. </w:t>
      </w:r>
    </w:p>
    <w:p w14:paraId="183CF422"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bCs/>
          <w:kern w:val="0"/>
          <w:sz w:val="24"/>
          <w:szCs w:val="24"/>
          <w14:ligatures w14:val="none"/>
        </w:rPr>
      </w:pPr>
    </w:p>
    <w:p w14:paraId="756E68B5"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r w:rsidRPr="00C836E0">
        <w:rPr>
          <w:rFonts w:ascii="Times New Roman" w:eastAsia="Times New Roman" w:hAnsi="Times New Roman" w:cs="Times New Roman"/>
          <w:kern w:val="0"/>
          <w:sz w:val="24"/>
          <w:szCs w:val="24"/>
          <w14:ligatures w14:val="none"/>
        </w:rPr>
        <w:t>Приложения:</w:t>
      </w:r>
    </w:p>
    <w:p w14:paraId="27B3D5FA" w14:textId="77777777" w:rsidR="00C836E0" w:rsidRPr="00C836E0" w:rsidRDefault="00C836E0" w:rsidP="00C836E0">
      <w:pPr>
        <w:overflowPunct w:val="0"/>
        <w:autoSpaceDE w:val="0"/>
        <w:autoSpaceDN w:val="0"/>
        <w:adjustRightInd w:val="0"/>
        <w:spacing w:after="0" w:line="240" w:lineRule="auto"/>
        <w:ind w:left="709" w:firstLine="709"/>
        <w:jc w:val="both"/>
        <w:rPr>
          <w:rFonts w:ascii="Times New Roman" w:eastAsia="Times New Roman" w:hAnsi="Times New Roman" w:cs="Times New Roman"/>
          <w:bCs/>
          <w:kern w:val="0"/>
          <w:sz w:val="24"/>
          <w:szCs w:val="24"/>
          <w14:ligatures w14:val="none"/>
        </w:rPr>
      </w:pPr>
      <w:r w:rsidRPr="00C836E0">
        <w:rPr>
          <w:rFonts w:ascii="Times New Roman" w:eastAsia="Times New Roman" w:hAnsi="Times New Roman" w:cs="Times New Roman"/>
          <w:bCs/>
          <w:kern w:val="0"/>
          <w:sz w:val="24"/>
          <w:szCs w:val="24"/>
          <w14:ligatures w14:val="none"/>
        </w:rPr>
        <w:t>1. Лиценз за извършване на банкова дейност.</w:t>
      </w:r>
    </w:p>
    <w:p w14:paraId="392492CA"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kern w:val="0"/>
          <w:sz w:val="24"/>
          <w:szCs w:val="24"/>
          <w14:ligatures w14:val="none"/>
        </w:rPr>
      </w:pPr>
      <w:r w:rsidRPr="00C836E0">
        <w:rPr>
          <w:rFonts w:ascii="Times New Roman" w:eastAsia="Times New Roman" w:hAnsi="Times New Roman" w:cs="Times New Roman"/>
          <w:bCs/>
          <w:kern w:val="0"/>
          <w:sz w:val="24"/>
          <w:szCs w:val="24"/>
          <w14:ligatures w14:val="none"/>
        </w:rPr>
        <w:t xml:space="preserve">            2. Списък  със служителите на банката, които ще обслужват банкомата.</w:t>
      </w:r>
    </w:p>
    <w:p w14:paraId="4B202759"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kern w:val="0"/>
          <w:sz w:val="24"/>
          <w:szCs w:val="24"/>
          <w14:ligatures w14:val="none"/>
        </w:rPr>
      </w:pPr>
    </w:p>
    <w:p w14:paraId="2B92649D"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kern w:val="0"/>
          <w:sz w:val="24"/>
          <w:szCs w:val="24"/>
          <w14:ligatures w14:val="none"/>
        </w:rPr>
      </w:pPr>
    </w:p>
    <w:p w14:paraId="2A2AA85D"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kern w:val="0"/>
          <w:sz w:val="24"/>
          <w:szCs w:val="24"/>
          <w14:ligatures w14:val="none"/>
        </w:rPr>
      </w:pPr>
    </w:p>
    <w:p w14:paraId="4189BCA5"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Cs/>
          <w:kern w:val="0"/>
          <w:sz w:val="24"/>
          <w:szCs w:val="24"/>
          <w14:ligatures w14:val="none"/>
        </w:rPr>
      </w:pPr>
    </w:p>
    <w:p w14:paraId="5C16DD02" w14:textId="77777777" w:rsidR="00C836E0" w:rsidRPr="00C836E0" w:rsidRDefault="00C836E0" w:rsidP="00C836E0">
      <w:pPr>
        <w:overflowPunct w:val="0"/>
        <w:autoSpaceDE w:val="0"/>
        <w:autoSpaceDN w:val="0"/>
        <w:adjustRightInd w:val="0"/>
        <w:spacing w:after="0" w:line="240" w:lineRule="auto"/>
        <w:ind w:firstLine="709"/>
        <w:jc w:val="both"/>
        <w:rPr>
          <w:rFonts w:ascii="Times New Roman" w:eastAsia="Times New Roman" w:hAnsi="Times New Roman" w:cs="Times New Roman"/>
          <w:b/>
          <w:bCs/>
          <w:kern w:val="0"/>
          <w:sz w:val="24"/>
          <w:szCs w:val="24"/>
          <w14:ligatures w14:val="none"/>
        </w:rPr>
      </w:pPr>
    </w:p>
    <w:p w14:paraId="7429721C" w14:textId="77777777" w:rsidR="00C836E0" w:rsidRPr="00C836E0" w:rsidRDefault="00C836E0" w:rsidP="00C836E0">
      <w:pPr>
        <w:overflowPunct w:val="0"/>
        <w:autoSpaceDE w:val="0"/>
        <w:autoSpaceDN w:val="0"/>
        <w:adjustRightInd w:val="0"/>
        <w:spacing w:after="0" w:line="360" w:lineRule="auto"/>
        <w:ind w:right="42"/>
        <w:jc w:val="both"/>
        <w:rPr>
          <w:rFonts w:ascii="Times New Roman" w:eastAsia="Times New Roman" w:hAnsi="Times New Roman" w:cs="Times New Roman"/>
          <w:b/>
          <w:iCs/>
          <w:kern w:val="0"/>
          <w:sz w:val="24"/>
          <w:szCs w:val="20"/>
          <w14:ligatures w14:val="none"/>
        </w:rPr>
      </w:pPr>
      <w:r w:rsidRPr="00C836E0">
        <w:rPr>
          <w:rFonts w:ascii="Times New Roman" w:eastAsia="Times New Roman" w:hAnsi="Times New Roman" w:cs="Times New Roman"/>
          <w:b/>
          <w:iCs/>
          <w:kern w:val="0"/>
          <w:sz w:val="24"/>
          <w:szCs w:val="20"/>
          <w14:ligatures w14:val="none"/>
        </w:rPr>
        <w:t>НАЕМОДАТЕЛ:</w:t>
      </w:r>
      <w:r w:rsidRPr="00C836E0">
        <w:rPr>
          <w:rFonts w:ascii="Times New Roman" w:eastAsia="Times New Roman" w:hAnsi="Times New Roman" w:cs="Times New Roman"/>
          <w:b/>
          <w:iCs/>
          <w:kern w:val="0"/>
          <w:sz w:val="24"/>
          <w:szCs w:val="20"/>
          <w14:ligatures w14:val="none"/>
        </w:rPr>
        <w:tab/>
      </w:r>
      <w:r w:rsidRPr="00C836E0">
        <w:rPr>
          <w:rFonts w:ascii="Times New Roman" w:eastAsia="Times New Roman" w:hAnsi="Times New Roman" w:cs="Times New Roman"/>
          <w:b/>
          <w:iCs/>
          <w:kern w:val="0"/>
          <w:sz w:val="24"/>
          <w:szCs w:val="20"/>
          <w14:ligatures w14:val="none"/>
        </w:rPr>
        <w:tab/>
      </w:r>
      <w:r w:rsidRPr="00C836E0">
        <w:rPr>
          <w:rFonts w:ascii="Times New Roman" w:eastAsia="Times New Roman" w:hAnsi="Times New Roman" w:cs="Times New Roman"/>
          <w:b/>
          <w:iCs/>
          <w:kern w:val="0"/>
          <w:sz w:val="24"/>
          <w:szCs w:val="20"/>
          <w14:ligatures w14:val="none"/>
        </w:rPr>
        <w:tab/>
      </w:r>
      <w:r w:rsidRPr="00C836E0">
        <w:rPr>
          <w:rFonts w:ascii="Times New Roman" w:eastAsia="Times New Roman" w:hAnsi="Times New Roman" w:cs="Times New Roman"/>
          <w:b/>
          <w:iCs/>
          <w:kern w:val="0"/>
          <w:sz w:val="24"/>
          <w:szCs w:val="20"/>
          <w14:ligatures w14:val="none"/>
        </w:rPr>
        <w:tab/>
      </w:r>
      <w:r w:rsidRPr="00C836E0">
        <w:rPr>
          <w:rFonts w:ascii="Times New Roman" w:eastAsia="Times New Roman" w:hAnsi="Times New Roman" w:cs="Times New Roman"/>
          <w:b/>
          <w:iCs/>
          <w:kern w:val="0"/>
          <w:sz w:val="24"/>
          <w:szCs w:val="20"/>
          <w14:ligatures w14:val="none"/>
        </w:rPr>
        <w:tab/>
      </w:r>
      <w:r w:rsidRPr="00C836E0">
        <w:rPr>
          <w:rFonts w:ascii="Times New Roman" w:eastAsia="Times New Roman" w:hAnsi="Times New Roman" w:cs="Times New Roman"/>
          <w:b/>
          <w:iCs/>
          <w:kern w:val="0"/>
          <w:sz w:val="24"/>
          <w:szCs w:val="20"/>
          <w14:ligatures w14:val="none"/>
        </w:rPr>
        <w:tab/>
        <w:t>НАЕМАТЕЛ:</w:t>
      </w:r>
    </w:p>
    <w:p w14:paraId="750B9AF3" w14:textId="77777777" w:rsidR="00C836E0" w:rsidRPr="00C836E0" w:rsidRDefault="00C836E0" w:rsidP="00C836E0">
      <w:pPr>
        <w:tabs>
          <w:tab w:val="left" w:pos="708"/>
          <w:tab w:val="left" w:pos="1416"/>
          <w:tab w:val="left" w:pos="2124"/>
          <w:tab w:val="left" w:pos="2832"/>
          <w:tab w:val="left" w:pos="3540"/>
          <w:tab w:val="left" w:pos="4248"/>
          <w:tab w:val="left" w:pos="5715"/>
        </w:tabs>
        <w:overflowPunct w:val="0"/>
        <w:autoSpaceDE w:val="0"/>
        <w:autoSpaceDN w:val="0"/>
        <w:adjustRightInd w:val="0"/>
        <w:spacing w:after="0" w:line="360" w:lineRule="auto"/>
        <w:ind w:right="42"/>
        <w:jc w:val="both"/>
        <w:rPr>
          <w:rFonts w:ascii="Times New Roman" w:eastAsia="Times New Roman" w:hAnsi="Times New Roman" w:cs="Times New Roman"/>
          <w:b/>
          <w:iCs/>
          <w:kern w:val="0"/>
          <w:sz w:val="24"/>
          <w:szCs w:val="20"/>
          <w14:ligatures w14:val="none"/>
        </w:rPr>
      </w:pPr>
      <w:r w:rsidRPr="00C836E0">
        <w:rPr>
          <w:rFonts w:ascii="Times New Roman" w:eastAsia="Times New Roman" w:hAnsi="Times New Roman" w:cs="Times New Roman"/>
          <w:b/>
          <w:kern w:val="0"/>
          <w:sz w:val="24"/>
          <w:szCs w:val="20"/>
          <w14:ligatures w14:val="none"/>
        </w:rPr>
        <w:t>………………</w:t>
      </w:r>
      <w:r w:rsidRPr="00C836E0">
        <w:rPr>
          <w:rFonts w:ascii="Times New Roman" w:eastAsia="Times New Roman" w:hAnsi="Times New Roman" w:cs="Times New Roman"/>
          <w:b/>
          <w:iCs/>
          <w:kern w:val="0"/>
          <w:sz w:val="24"/>
          <w:szCs w:val="20"/>
          <w14:ligatures w14:val="none"/>
        </w:rPr>
        <w:t xml:space="preserve"> </w:t>
      </w:r>
      <w:r w:rsidRPr="00C836E0">
        <w:rPr>
          <w:rFonts w:ascii="Times New Roman" w:eastAsia="Times New Roman" w:hAnsi="Times New Roman" w:cs="Times New Roman"/>
          <w:b/>
          <w:iCs/>
          <w:kern w:val="0"/>
          <w:sz w:val="24"/>
          <w:szCs w:val="20"/>
          <w14:ligatures w14:val="none"/>
        </w:rPr>
        <w:tab/>
      </w:r>
      <w:r w:rsidRPr="00C836E0">
        <w:rPr>
          <w:rFonts w:ascii="Times New Roman" w:eastAsia="Times New Roman" w:hAnsi="Times New Roman" w:cs="Times New Roman"/>
          <w:b/>
          <w:iCs/>
          <w:kern w:val="0"/>
          <w:sz w:val="24"/>
          <w:szCs w:val="20"/>
          <w14:ligatures w14:val="none"/>
        </w:rPr>
        <w:tab/>
      </w:r>
      <w:r w:rsidRPr="00C836E0">
        <w:rPr>
          <w:rFonts w:ascii="Times New Roman" w:eastAsia="Times New Roman" w:hAnsi="Times New Roman" w:cs="Times New Roman"/>
          <w:b/>
          <w:iCs/>
          <w:kern w:val="0"/>
          <w:sz w:val="24"/>
          <w:szCs w:val="20"/>
          <w14:ligatures w14:val="none"/>
        </w:rPr>
        <w:tab/>
      </w:r>
      <w:r w:rsidRPr="00C836E0">
        <w:rPr>
          <w:rFonts w:ascii="Times New Roman" w:eastAsia="Times New Roman" w:hAnsi="Times New Roman" w:cs="Times New Roman"/>
          <w:b/>
          <w:iCs/>
          <w:kern w:val="0"/>
          <w:sz w:val="24"/>
          <w:szCs w:val="20"/>
          <w14:ligatures w14:val="none"/>
        </w:rPr>
        <w:tab/>
      </w:r>
      <w:r w:rsidRPr="00C836E0">
        <w:rPr>
          <w:rFonts w:ascii="Times New Roman" w:eastAsia="Times New Roman" w:hAnsi="Times New Roman" w:cs="Times New Roman"/>
          <w:b/>
          <w:iCs/>
          <w:kern w:val="0"/>
          <w:sz w:val="24"/>
          <w:szCs w:val="20"/>
          <w14:ligatures w14:val="none"/>
        </w:rPr>
        <w:tab/>
        <w:t>……………………</w:t>
      </w:r>
      <w:r w:rsidRPr="00C836E0">
        <w:rPr>
          <w:rFonts w:ascii="Times New Roman" w:eastAsia="Times New Roman" w:hAnsi="Times New Roman" w:cs="Times New Roman"/>
          <w:b/>
          <w:iCs/>
          <w:kern w:val="0"/>
          <w:sz w:val="24"/>
          <w:szCs w:val="20"/>
          <w14:ligatures w14:val="none"/>
        </w:rPr>
        <w:tab/>
      </w:r>
      <w:r w:rsidRPr="00C836E0">
        <w:rPr>
          <w:rFonts w:ascii="Times New Roman" w:eastAsia="Times New Roman" w:hAnsi="Times New Roman" w:cs="Times New Roman"/>
          <w:b/>
          <w:iCs/>
          <w:kern w:val="0"/>
          <w:sz w:val="24"/>
          <w:szCs w:val="20"/>
          <w14:ligatures w14:val="none"/>
        </w:rPr>
        <w:tab/>
      </w:r>
    </w:p>
    <w:p w14:paraId="59444301" w14:textId="77777777" w:rsidR="00C836E0" w:rsidRPr="00C836E0" w:rsidRDefault="00C836E0" w:rsidP="00C836E0">
      <w:pPr>
        <w:overflowPunct w:val="0"/>
        <w:autoSpaceDE w:val="0"/>
        <w:autoSpaceDN w:val="0"/>
        <w:adjustRightInd w:val="0"/>
        <w:spacing w:after="0" w:line="360" w:lineRule="auto"/>
        <w:ind w:right="42"/>
        <w:jc w:val="both"/>
        <w:rPr>
          <w:rFonts w:ascii="Times New Roman" w:eastAsia="Times New Roman" w:hAnsi="Times New Roman" w:cs="Times New Roman"/>
          <w:b/>
          <w:iCs/>
          <w:kern w:val="0"/>
          <w:sz w:val="24"/>
          <w:szCs w:val="20"/>
          <w14:ligatures w14:val="none"/>
        </w:rPr>
      </w:pPr>
      <w:r w:rsidRPr="00C836E0">
        <w:rPr>
          <w:rFonts w:ascii="Times New Roman" w:eastAsia="Times New Roman" w:hAnsi="Times New Roman" w:cs="Times New Roman"/>
          <w:b/>
          <w:iCs/>
          <w:kern w:val="0"/>
          <w:sz w:val="24"/>
          <w:szCs w:val="20"/>
          <w14:ligatures w14:val="none"/>
        </w:rPr>
        <w:tab/>
      </w:r>
      <w:r w:rsidRPr="00C836E0">
        <w:rPr>
          <w:rFonts w:ascii="Times New Roman" w:eastAsia="Times New Roman" w:hAnsi="Times New Roman" w:cs="Times New Roman"/>
          <w:b/>
          <w:iCs/>
          <w:kern w:val="0"/>
          <w:sz w:val="24"/>
          <w:szCs w:val="20"/>
          <w14:ligatures w14:val="none"/>
        </w:rPr>
        <w:tab/>
      </w:r>
      <w:r w:rsidRPr="00C836E0">
        <w:rPr>
          <w:rFonts w:ascii="Times New Roman" w:eastAsia="Times New Roman" w:hAnsi="Times New Roman" w:cs="Times New Roman"/>
          <w:b/>
          <w:iCs/>
          <w:kern w:val="0"/>
          <w:sz w:val="24"/>
          <w:szCs w:val="20"/>
          <w14:ligatures w14:val="none"/>
        </w:rPr>
        <w:tab/>
      </w:r>
    </w:p>
    <w:p w14:paraId="2ACB5867" w14:textId="77777777" w:rsidR="00C836E0" w:rsidRPr="00C836E0" w:rsidRDefault="00C836E0" w:rsidP="00C836E0">
      <w:pPr>
        <w:overflowPunct w:val="0"/>
        <w:autoSpaceDE w:val="0"/>
        <w:autoSpaceDN w:val="0"/>
        <w:adjustRightInd w:val="0"/>
        <w:spacing w:after="0" w:line="360" w:lineRule="auto"/>
        <w:ind w:right="42"/>
        <w:jc w:val="both"/>
        <w:rPr>
          <w:rFonts w:ascii="Times New Roman" w:eastAsia="Times New Roman" w:hAnsi="Times New Roman" w:cs="Times New Roman"/>
          <w:b/>
          <w:iCs/>
          <w:kern w:val="0"/>
          <w:sz w:val="24"/>
          <w:szCs w:val="20"/>
          <w14:ligatures w14:val="none"/>
        </w:rPr>
      </w:pPr>
    </w:p>
    <w:p w14:paraId="560B357E" w14:textId="77777777" w:rsidR="00C836E0" w:rsidRPr="00C836E0" w:rsidRDefault="00C836E0" w:rsidP="00C836E0">
      <w:pPr>
        <w:overflowPunct w:val="0"/>
        <w:autoSpaceDE w:val="0"/>
        <w:autoSpaceDN w:val="0"/>
        <w:adjustRightInd w:val="0"/>
        <w:spacing w:after="0" w:line="360" w:lineRule="auto"/>
        <w:ind w:right="42"/>
        <w:jc w:val="both"/>
        <w:rPr>
          <w:rFonts w:ascii="Times New Roman" w:eastAsia="Times New Roman" w:hAnsi="Times New Roman" w:cs="Times New Roman"/>
          <w:b/>
          <w:iCs/>
          <w:kern w:val="0"/>
          <w:sz w:val="24"/>
          <w:szCs w:val="20"/>
          <w14:ligatures w14:val="none"/>
        </w:rPr>
      </w:pPr>
    </w:p>
    <w:p w14:paraId="071006F5" w14:textId="77777777" w:rsidR="00C836E0" w:rsidRPr="00C836E0" w:rsidRDefault="00C836E0" w:rsidP="00C836E0">
      <w:pPr>
        <w:overflowPunct w:val="0"/>
        <w:autoSpaceDE w:val="0"/>
        <w:autoSpaceDN w:val="0"/>
        <w:adjustRightInd w:val="0"/>
        <w:spacing w:after="0" w:line="360" w:lineRule="auto"/>
        <w:ind w:right="42"/>
        <w:jc w:val="both"/>
        <w:rPr>
          <w:rFonts w:ascii="Times New Roman" w:eastAsia="Times New Roman" w:hAnsi="Times New Roman" w:cs="Times New Roman"/>
          <w:b/>
          <w:iCs/>
          <w:kern w:val="0"/>
          <w:sz w:val="24"/>
          <w:szCs w:val="20"/>
          <w14:ligatures w14:val="none"/>
        </w:rPr>
      </w:pPr>
    </w:p>
    <w:p w14:paraId="0CE792DD" w14:textId="77777777" w:rsidR="00C836E0" w:rsidRPr="00C836E0" w:rsidRDefault="00C836E0" w:rsidP="00C836E0">
      <w:pPr>
        <w:overflowPunct w:val="0"/>
        <w:autoSpaceDE w:val="0"/>
        <w:autoSpaceDN w:val="0"/>
        <w:adjustRightInd w:val="0"/>
        <w:spacing w:after="0" w:line="240" w:lineRule="auto"/>
        <w:ind w:right="40"/>
        <w:jc w:val="both"/>
        <w:rPr>
          <w:rFonts w:ascii="Times New Roman" w:eastAsia="Times New Roman" w:hAnsi="Times New Roman" w:cs="Times New Roman"/>
          <w:b/>
          <w:kern w:val="0"/>
          <w:sz w:val="24"/>
          <w:szCs w:val="20"/>
          <w14:ligatures w14:val="none"/>
        </w:rPr>
      </w:pPr>
      <w:r w:rsidRPr="00C836E0">
        <w:rPr>
          <w:rFonts w:ascii="Times New Roman" w:eastAsia="Times New Roman" w:hAnsi="Times New Roman" w:cs="Times New Roman"/>
          <w:b/>
          <w:kern w:val="0"/>
          <w:sz w:val="24"/>
          <w:szCs w:val="20"/>
          <w14:ligatures w14:val="none"/>
        </w:rPr>
        <w:tab/>
      </w:r>
      <w:r w:rsidRPr="00C836E0">
        <w:rPr>
          <w:rFonts w:ascii="Times New Roman" w:eastAsia="Times New Roman" w:hAnsi="Times New Roman" w:cs="Times New Roman"/>
          <w:b/>
          <w:kern w:val="0"/>
          <w:sz w:val="24"/>
          <w:szCs w:val="20"/>
          <w14:ligatures w14:val="none"/>
        </w:rPr>
        <w:tab/>
      </w:r>
      <w:r w:rsidRPr="00C836E0">
        <w:rPr>
          <w:rFonts w:ascii="Times New Roman" w:eastAsia="Times New Roman" w:hAnsi="Times New Roman" w:cs="Times New Roman"/>
          <w:b/>
          <w:kern w:val="0"/>
          <w:sz w:val="24"/>
          <w:szCs w:val="20"/>
          <w14:ligatures w14:val="none"/>
        </w:rPr>
        <w:tab/>
      </w:r>
      <w:r w:rsidRPr="00C836E0">
        <w:rPr>
          <w:rFonts w:ascii="Times New Roman" w:eastAsia="Times New Roman" w:hAnsi="Times New Roman" w:cs="Times New Roman"/>
          <w:b/>
          <w:kern w:val="0"/>
          <w:sz w:val="24"/>
          <w:szCs w:val="20"/>
          <w14:ligatures w14:val="none"/>
        </w:rPr>
        <w:tab/>
      </w:r>
    </w:p>
    <w:p w14:paraId="2AF9E20E" w14:textId="77777777" w:rsidR="00C836E0" w:rsidRPr="00C836E0" w:rsidRDefault="00C836E0" w:rsidP="00C836E0">
      <w:pPr>
        <w:overflowPunct w:val="0"/>
        <w:autoSpaceDE w:val="0"/>
        <w:autoSpaceDN w:val="0"/>
        <w:adjustRightInd w:val="0"/>
        <w:spacing w:after="0" w:line="360" w:lineRule="auto"/>
        <w:ind w:firstLine="720"/>
        <w:jc w:val="both"/>
        <w:rPr>
          <w:rFonts w:ascii="Times New Roman" w:eastAsia="Times New Roman" w:hAnsi="Times New Roman" w:cs="Times New Roman"/>
          <w:kern w:val="0"/>
          <w:sz w:val="24"/>
          <w:szCs w:val="20"/>
          <w:lang w:val="en-US"/>
          <w14:ligatures w14:val="none"/>
        </w:rPr>
      </w:pPr>
    </w:p>
    <w:p w14:paraId="41474890" w14:textId="77777777" w:rsidR="00BC30B0" w:rsidRDefault="00BC30B0"/>
    <w:sectPr w:rsidR="00BC30B0" w:rsidSect="00C836E0">
      <w:footerReference w:type="even" r:id="rId6"/>
      <w:footerReference w:type="default" r:id="rId7"/>
      <w:pgSz w:w="11906" w:h="16838"/>
      <w:pgMar w:top="567" w:right="566" w:bottom="993" w:left="1276" w:header="708" w:footer="406"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Futura Bk">
    <w:altName w:val="Century Gothic"/>
    <w:charset w:val="00"/>
    <w:family w:val="auto"/>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20EA6" w14:textId="77777777" w:rsidR="00000000" w:rsidRDefault="00000000" w:rsidP="0066544D">
    <w:pPr>
      <w:pStyle w:val="af3"/>
      <w:framePr w:wrap="around" w:vAnchor="text" w:hAnchor="margin" w:xAlign="right" w:y="1"/>
      <w:rPr>
        <w:rStyle w:val="af5"/>
        <w:rFonts w:eastAsiaTheme="majorEastAsia"/>
      </w:rPr>
    </w:pPr>
    <w:r>
      <w:rPr>
        <w:rStyle w:val="af5"/>
        <w:rFonts w:eastAsiaTheme="majorEastAsia"/>
      </w:rPr>
      <w:fldChar w:fldCharType="begin"/>
    </w:r>
    <w:r>
      <w:rPr>
        <w:rStyle w:val="af5"/>
        <w:rFonts w:eastAsiaTheme="majorEastAsia"/>
      </w:rPr>
      <w:instrText xml:space="preserve">PAGE  </w:instrText>
    </w:r>
    <w:r>
      <w:rPr>
        <w:rStyle w:val="af5"/>
        <w:rFonts w:eastAsiaTheme="majorEastAsia"/>
      </w:rPr>
      <w:fldChar w:fldCharType="end"/>
    </w:r>
  </w:p>
  <w:p w14:paraId="7FD8CECB" w14:textId="77777777" w:rsidR="00000000" w:rsidRDefault="00000000" w:rsidP="00456927">
    <w:pPr>
      <w:pStyle w:val="af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2D8E5" w14:textId="77777777" w:rsidR="00000000" w:rsidRDefault="00000000" w:rsidP="0066544D">
    <w:pPr>
      <w:pStyle w:val="af3"/>
      <w:framePr w:wrap="around" w:vAnchor="text" w:hAnchor="margin" w:xAlign="right" w:y="1"/>
      <w:rPr>
        <w:rStyle w:val="af5"/>
        <w:rFonts w:eastAsiaTheme="majorEastAsia"/>
      </w:rPr>
    </w:pPr>
    <w:r>
      <w:rPr>
        <w:rStyle w:val="af5"/>
        <w:rFonts w:eastAsiaTheme="majorEastAsia"/>
      </w:rPr>
      <w:fldChar w:fldCharType="begin"/>
    </w:r>
    <w:r>
      <w:rPr>
        <w:rStyle w:val="af5"/>
        <w:rFonts w:eastAsiaTheme="majorEastAsia"/>
      </w:rPr>
      <w:instrText xml:space="preserve">PAGE  </w:instrText>
    </w:r>
    <w:r>
      <w:rPr>
        <w:rStyle w:val="af5"/>
        <w:rFonts w:eastAsiaTheme="majorEastAsia"/>
      </w:rPr>
      <w:fldChar w:fldCharType="separate"/>
    </w:r>
    <w:r>
      <w:rPr>
        <w:rStyle w:val="af5"/>
        <w:rFonts w:eastAsiaTheme="majorEastAsia"/>
        <w:noProof/>
      </w:rPr>
      <w:t>21</w:t>
    </w:r>
    <w:r>
      <w:rPr>
        <w:rStyle w:val="af5"/>
        <w:rFonts w:eastAsiaTheme="majorEastAsia"/>
      </w:rPr>
      <w:fldChar w:fldCharType="end"/>
    </w:r>
  </w:p>
  <w:p w14:paraId="472790AC" w14:textId="77777777" w:rsidR="00000000" w:rsidRDefault="00000000" w:rsidP="006F4BDB">
    <w:pPr>
      <w:pStyle w:val="af3"/>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37BB"/>
    <w:multiLevelType w:val="hybridMultilevel"/>
    <w:tmpl w:val="64EAF058"/>
    <w:lvl w:ilvl="0" w:tplc="04020001">
      <w:start w:val="1"/>
      <w:numFmt w:val="bullet"/>
      <w:lvlText w:val=""/>
      <w:lvlJc w:val="left"/>
      <w:pPr>
        <w:ind w:left="1070" w:hanging="360"/>
      </w:pPr>
      <w:rPr>
        <w:rFonts w:ascii="Symbol" w:hAnsi="Symbol" w:hint="default"/>
      </w:rPr>
    </w:lvl>
    <w:lvl w:ilvl="1" w:tplc="04020003" w:tentative="1">
      <w:start w:val="1"/>
      <w:numFmt w:val="bullet"/>
      <w:lvlText w:val="o"/>
      <w:lvlJc w:val="left"/>
      <w:pPr>
        <w:ind w:left="1790" w:hanging="360"/>
      </w:pPr>
      <w:rPr>
        <w:rFonts w:ascii="Courier New" w:hAnsi="Courier New" w:cs="Courier New"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cs="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cs="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1" w15:restartNumberingAfterBreak="0">
    <w:nsid w:val="053A2073"/>
    <w:multiLevelType w:val="multilevel"/>
    <w:tmpl w:val="FFFC1BEC"/>
    <w:lvl w:ilvl="0">
      <w:start w:val="2"/>
      <w:numFmt w:val="decimal"/>
      <w:lvlText w:val="(%1)"/>
      <w:lvlJc w:val="left"/>
      <w:pPr>
        <w:ind w:left="568" w:firstLine="0"/>
      </w:pPr>
      <w:rPr>
        <w:rFonts w:ascii="Times New Roman" w:eastAsia="Calibri" w:hAnsi="Times New Roman" w:cs="Times New Roman" w:hint="default"/>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568" w:firstLine="0"/>
      </w:pPr>
    </w:lvl>
    <w:lvl w:ilvl="2">
      <w:numFmt w:val="decimal"/>
      <w:lvlText w:val=""/>
      <w:lvlJc w:val="left"/>
      <w:pPr>
        <w:ind w:left="568" w:firstLine="0"/>
      </w:pPr>
    </w:lvl>
    <w:lvl w:ilvl="3">
      <w:numFmt w:val="decimal"/>
      <w:lvlText w:val=""/>
      <w:lvlJc w:val="left"/>
      <w:pPr>
        <w:ind w:left="568" w:firstLine="0"/>
      </w:pPr>
    </w:lvl>
    <w:lvl w:ilvl="4">
      <w:numFmt w:val="decimal"/>
      <w:lvlText w:val=""/>
      <w:lvlJc w:val="left"/>
      <w:pPr>
        <w:ind w:left="568" w:firstLine="0"/>
      </w:pPr>
    </w:lvl>
    <w:lvl w:ilvl="5">
      <w:numFmt w:val="decimal"/>
      <w:lvlText w:val=""/>
      <w:lvlJc w:val="left"/>
      <w:pPr>
        <w:ind w:left="568" w:firstLine="0"/>
      </w:pPr>
    </w:lvl>
    <w:lvl w:ilvl="6">
      <w:numFmt w:val="decimal"/>
      <w:lvlText w:val=""/>
      <w:lvlJc w:val="left"/>
      <w:pPr>
        <w:ind w:left="568" w:firstLine="0"/>
      </w:pPr>
    </w:lvl>
    <w:lvl w:ilvl="7">
      <w:numFmt w:val="decimal"/>
      <w:lvlText w:val=""/>
      <w:lvlJc w:val="left"/>
      <w:pPr>
        <w:ind w:left="568" w:firstLine="0"/>
      </w:pPr>
    </w:lvl>
    <w:lvl w:ilvl="8">
      <w:numFmt w:val="decimal"/>
      <w:lvlText w:val=""/>
      <w:lvlJc w:val="left"/>
      <w:pPr>
        <w:ind w:left="568" w:firstLine="0"/>
      </w:pPr>
    </w:lvl>
  </w:abstractNum>
  <w:abstractNum w:abstractNumId="2" w15:restartNumberingAfterBreak="0">
    <w:nsid w:val="06DC4923"/>
    <w:multiLevelType w:val="multilevel"/>
    <w:tmpl w:val="BD3658B8"/>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9377F27"/>
    <w:multiLevelType w:val="multilevel"/>
    <w:tmpl w:val="9A7E66DA"/>
    <w:lvl w:ilvl="0">
      <w:start w:val="2"/>
      <w:numFmt w:val="decimal"/>
      <w:lvlText w:val="(%1)"/>
      <w:lvlJc w:val="left"/>
      <w:pPr>
        <w:ind w:left="0" w:firstLine="0"/>
      </w:pPr>
      <w:rPr>
        <w:rFonts w:ascii="Times New Roman" w:eastAsia="Calibri" w:hAnsi="Times New Roman" w:cs="Times New Roman" w:hint="default"/>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26A11975"/>
    <w:multiLevelType w:val="hybridMultilevel"/>
    <w:tmpl w:val="CBF645C6"/>
    <w:lvl w:ilvl="0" w:tplc="2014060E">
      <w:start w:val="1"/>
      <w:numFmt w:val="decimal"/>
      <w:lvlText w:val="3.%1."/>
      <w:lvlJc w:val="left"/>
      <w:pPr>
        <w:ind w:left="1460" w:hanging="360"/>
      </w:pPr>
      <w:rPr>
        <w:rFonts w:ascii="Times New Roman" w:hAnsi="Times New Roman" w:cs="Times New Roman" w:hint="default"/>
        <w:b w:val="0"/>
      </w:rPr>
    </w:lvl>
    <w:lvl w:ilvl="1" w:tplc="04020019">
      <w:start w:val="1"/>
      <w:numFmt w:val="lowerLetter"/>
      <w:lvlText w:val="%2."/>
      <w:lvlJc w:val="left"/>
      <w:pPr>
        <w:ind w:left="2180" w:hanging="360"/>
      </w:pPr>
    </w:lvl>
    <w:lvl w:ilvl="2" w:tplc="0402001B">
      <w:start w:val="1"/>
      <w:numFmt w:val="lowerRoman"/>
      <w:lvlText w:val="%3."/>
      <w:lvlJc w:val="right"/>
      <w:pPr>
        <w:ind w:left="2900" w:hanging="180"/>
      </w:pPr>
    </w:lvl>
    <w:lvl w:ilvl="3" w:tplc="0402000F">
      <w:start w:val="1"/>
      <w:numFmt w:val="decimal"/>
      <w:lvlText w:val="%4."/>
      <w:lvlJc w:val="left"/>
      <w:pPr>
        <w:ind w:left="3620" w:hanging="360"/>
      </w:pPr>
    </w:lvl>
    <w:lvl w:ilvl="4" w:tplc="04020019">
      <w:start w:val="1"/>
      <w:numFmt w:val="lowerLetter"/>
      <w:lvlText w:val="%5."/>
      <w:lvlJc w:val="left"/>
      <w:pPr>
        <w:ind w:left="4340" w:hanging="360"/>
      </w:pPr>
    </w:lvl>
    <w:lvl w:ilvl="5" w:tplc="0402001B">
      <w:start w:val="1"/>
      <w:numFmt w:val="lowerRoman"/>
      <w:lvlText w:val="%6."/>
      <w:lvlJc w:val="right"/>
      <w:pPr>
        <w:ind w:left="5060" w:hanging="180"/>
      </w:pPr>
    </w:lvl>
    <w:lvl w:ilvl="6" w:tplc="0402000F">
      <w:start w:val="1"/>
      <w:numFmt w:val="decimal"/>
      <w:lvlText w:val="%7."/>
      <w:lvlJc w:val="left"/>
      <w:pPr>
        <w:ind w:left="5780" w:hanging="360"/>
      </w:pPr>
    </w:lvl>
    <w:lvl w:ilvl="7" w:tplc="04020019">
      <w:start w:val="1"/>
      <w:numFmt w:val="lowerLetter"/>
      <w:lvlText w:val="%8."/>
      <w:lvlJc w:val="left"/>
      <w:pPr>
        <w:ind w:left="6500" w:hanging="360"/>
      </w:pPr>
    </w:lvl>
    <w:lvl w:ilvl="8" w:tplc="0402001B">
      <w:start w:val="1"/>
      <w:numFmt w:val="lowerRoman"/>
      <w:lvlText w:val="%9."/>
      <w:lvlJc w:val="right"/>
      <w:pPr>
        <w:ind w:left="7220" w:hanging="180"/>
      </w:pPr>
    </w:lvl>
  </w:abstractNum>
  <w:abstractNum w:abstractNumId="5" w15:restartNumberingAfterBreak="0">
    <w:nsid w:val="363A1DC7"/>
    <w:multiLevelType w:val="hybridMultilevel"/>
    <w:tmpl w:val="6C5C6C14"/>
    <w:lvl w:ilvl="0" w:tplc="38B264A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6" w15:restartNumberingAfterBreak="0">
    <w:nsid w:val="43FE200D"/>
    <w:multiLevelType w:val="multilevel"/>
    <w:tmpl w:val="3020AF7E"/>
    <w:lvl w:ilvl="0">
      <w:start w:val="2"/>
      <w:numFmt w:val="decimal"/>
      <w:lvlText w:val="(%1)"/>
      <w:lvlJc w:val="left"/>
      <w:pPr>
        <w:ind w:left="0" w:firstLine="0"/>
      </w:pPr>
      <w:rPr>
        <w:rFonts w:ascii="Times New Roman" w:eastAsia="Calibri" w:hAnsi="Times New Roman" w:cs="Times New Roman" w:hint="default"/>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50382D8F"/>
    <w:multiLevelType w:val="hybridMultilevel"/>
    <w:tmpl w:val="A0AC5EC8"/>
    <w:lvl w:ilvl="0" w:tplc="1634136E">
      <w:start w:val="1"/>
      <w:numFmt w:val="decimal"/>
      <w:lvlText w:val="%1."/>
      <w:lvlJc w:val="left"/>
      <w:pPr>
        <w:ind w:left="393" w:hanging="360"/>
      </w:pPr>
      <w:rPr>
        <w:rFonts w:hint="default"/>
      </w:rPr>
    </w:lvl>
    <w:lvl w:ilvl="1" w:tplc="04020019" w:tentative="1">
      <w:start w:val="1"/>
      <w:numFmt w:val="lowerLetter"/>
      <w:lvlText w:val="%2."/>
      <w:lvlJc w:val="left"/>
      <w:pPr>
        <w:ind w:left="1113" w:hanging="360"/>
      </w:pPr>
    </w:lvl>
    <w:lvl w:ilvl="2" w:tplc="0402001B" w:tentative="1">
      <w:start w:val="1"/>
      <w:numFmt w:val="lowerRoman"/>
      <w:lvlText w:val="%3."/>
      <w:lvlJc w:val="right"/>
      <w:pPr>
        <w:ind w:left="1833" w:hanging="180"/>
      </w:pPr>
    </w:lvl>
    <w:lvl w:ilvl="3" w:tplc="0402000F" w:tentative="1">
      <w:start w:val="1"/>
      <w:numFmt w:val="decimal"/>
      <w:lvlText w:val="%4."/>
      <w:lvlJc w:val="left"/>
      <w:pPr>
        <w:ind w:left="2553" w:hanging="360"/>
      </w:pPr>
    </w:lvl>
    <w:lvl w:ilvl="4" w:tplc="04020019" w:tentative="1">
      <w:start w:val="1"/>
      <w:numFmt w:val="lowerLetter"/>
      <w:lvlText w:val="%5."/>
      <w:lvlJc w:val="left"/>
      <w:pPr>
        <w:ind w:left="3273" w:hanging="360"/>
      </w:pPr>
    </w:lvl>
    <w:lvl w:ilvl="5" w:tplc="0402001B" w:tentative="1">
      <w:start w:val="1"/>
      <w:numFmt w:val="lowerRoman"/>
      <w:lvlText w:val="%6."/>
      <w:lvlJc w:val="right"/>
      <w:pPr>
        <w:ind w:left="3993" w:hanging="180"/>
      </w:pPr>
    </w:lvl>
    <w:lvl w:ilvl="6" w:tplc="0402000F" w:tentative="1">
      <w:start w:val="1"/>
      <w:numFmt w:val="decimal"/>
      <w:lvlText w:val="%7."/>
      <w:lvlJc w:val="left"/>
      <w:pPr>
        <w:ind w:left="4713" w:hanging="360"/>
      </w:pPr>
    </w:lvl>
    <w:lvl w:ilvl="7" w:tplc="04020019" w:tentative="1">
      <w:start w:val="1"/>
      <w:numFmt w:val="lowerLetter"/>
      <w:lvlText w:val="%8."/>
      <w:lvlJc w:val="left"/>
      <w:pPr>
        <w:ind w:left="5433" w:hanging="360"/>
      </w:pPr>
    </w:lvl>
    <w:lvl w:ilvl="8" w:tplc="0402001B" w:tentative="1">
      <w:start w:val="1"/>
      <w:numFmt w:val="lowerRoman"/>
      <w:lvlText w:val="%9."/>
      <w:lvlJc w:val="right"/>
      <w:pPr>
        <w:ind w:left="6153" w:hanging="180"/>
      </w:pPr>
    </w:lvl>
  </w:abstractNum>
  <w:abstractNum w:abstractNumId="8" w15:restartNumberingAfterBreak="0">
    <w:nsid w:val="5AFB1749"/>
    <w:multiLevelType w:val="multilevel"/>
    <w:tmpl w:val="34FAD310"/>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C1E445E"/>
    <w:multiLevelType w:val="multilevel"/>
    <w:tmpl w:val="822430D6"/>
    <w:lvl w:ilvl="0">
      <w:start w:val="2"/>
      <w:numFmt w:val="decimal"/>
      <w:lvlText w:val="(%1)"/>
      <w:lvlJc w:val="left"/>
      <w:pPr>
        <w:ind w:left="0" w:firstLine="0"/>
      </w:pPr>
      <w:rPr>
        <w:rFonts w:ascii="Times New Roman" w:eastAsia="Calibri" w:hAnsi="Times New Roman" w:cs="Times New Roman" w:hint="default"/>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69830B78"/>
    <w:multiLevelType w:val="hybridMultilevel"/>
    <w:tmpl w:val="2236F708"/>
    <w:lvl w:ilvl="0" w:tplc="9E3CCE5A">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15:restartNumberingAfterBreak="0">
    <w:nsid w:val="6FDB6420"/>
    <w:multiLevelType w:val="hybridMultilevel"/>
    <w:tmpl w:val="FA22AB8C"/>
    <w:lvl w:ilvl="0" w:tplc="06869E80">
      <w:start w:val="1"/>
      <w:numFmt w:val="bullet"/>
      <w:lvlText w:val="-"/>
      <w:lvlJc w:val="left"/>
      <w:pPr>
        <w:ind w:left="760" w:hanging="360"/>
      </w:pPr>
      <w:rPr>
        <w:rFonts w:ascii="Times New Roman" w:eastAsia="Times New Roman" w:hAnsi="Times New Roman" w:cs="Times New Roman" w:hint="default"/>
      </w:rPr>
    </w:lvl>
    <w:lvl w:ilvl="1" w:tplc="04020003" w:tentative="1">
      <w:start w:val="1"/>
      <w:numFmt w:val="bullet"/>
      <w:lvlText w:val="o"/>
      <w:lvlJc w:val="left"/>
      <w:pPr>
        <w:ind w:left="1480" w:hanging="360"/>
      </w:pPr>
      <w:rPr>
        <w:rFonts w:ascii="Courier New" w:hAnsi="Courier New" w:cs="Courier New" w:hint="default"/>
      </w:rPr>
    </w:lvl>
    <w:lvl w:ilvl="2" w:tplc="04020005" w:tentative="1">
      <w:start w:val="1"/>
      <w:numFmt w:val="bullet"/>
      <w:lvlText w:val=""/>
      <w:lvlJc w:val="left"/>
      <w:pPr>
        <w:ind w:left="2200" w:hanging="360"/>
      </w:pPr>
      <w:rPr>
        <w:rFonts w:ascii="Wingdings" w:hAnsi="Wingdings" w:hint="default"/>
      </w:rPr>
    </w:lvl>
    <w:lvl w:ilvl="3" w:tplc="04020001" w:tentative="1">
      <w:start w:val="1"/>
      <w:numFmt w:val="bullet"/>
      <w:lvlText w:val=""/>
      <w:lvlJc w:val="left"/>
      <w:pPr>
        <w:ind w:left="2920" w:hanging="360"/>
      </w:pPr>
      <w:rPr>
        <w:rFonts w:ascii="Symbol" w:hAnsi="Symbol" w:hint="default"/>
      </w:rPr>
    </w:lvl>
    <w:lvl w:ilvl="4" w:tplc="04020003" w:tentative="1">
      <w:start w:val="1"/>
      <w:numFmt w:val="bullet"/>
      <w:lvlText w:val="o"/>
      <w:lvlJc w:val="left"/>
      <w:pPr>
        <w:ind w:left="3640" w:hanging="360"/>
      </w:pPr>
      <w:rPr>
        <w:rFonts w:ascii="Courier New" w:hAnsi="Courier New" w:cs="Courier New" w:hint="default"/>
      </w:rPr>
    </w:lvl>
    <w:lvl w:ilvl="5" w:tplc="04020005" w:tentative="1">
      <w:start w:val="1"/>
      <w:numFmt w:val="bullet"/>
      <w:lvlText w:val=""/>
      <w:lvlJc w:val="left"/>
      <w:pPr>
        <w:ind w:left="4360" w:hanging="360"/>
      </w:pPr>
      <w:rPr>
        <w:rFonts w:ascii="Wingdings" w:hAnsi="Wingdings" w:hint="default"/>
      </w:rPr>
    </w:lvl>
    <w:lvl w:ilvl="6" w:tplc="04020001" w:tentative="1">
      <w:start w:val="1"/>
      <w:numFmt w:val="bullet"/>
      <w:lvlText w:val=""/>
      <w:lvlJc w:val="left"/>
      <w:pPr>
        <w:ind w:left="5080" w:hanging="360"/>
      </w:pPr>
      <w:rPr>
        <w:rFonts w:ascii="Symbol" w:hAnsi="Symbol" w:hint="default"/>
      </w:rPr>
    </w:lvl>
    <w:lvl w:ilvl="7" w:tplc="04020003" w:tentative="1">
      <w:start w:val="1"/>
      <w:numFmt w:val="bullet"/>
      <w:lvlText w:val="o"/>
      <w:lvlJc w:val="left"/>
      <w:pPr>
        <w:ind w:left="5800" w:hanging="360"/>
      </w:pPr>
      <w:rPr>
        <w:rFonts w:ascii="Courier New" w:hAnsi="Courier New" w:cs="Courier New" w:hint="default"/>
      </w:rPr>
    </w:lvl>
    <w:lvl w:ilvl="8" w:tplc="04020005" w:tentative="1">
      <w:start w:val="1"/>
      <w:numFmt w:val="bullet"/>
      <w:lvlText w:val=""/>
      <w:lvlJc w:val="left"/>
      <w:pPr>
        <w:ind w:left="6520" w:hanging="360"/>
      </w:pPr>
      <w:rPr>
        <w:rFonts w:ascii="Wingdings" w:hAnsi="Wingdings" w:hint="default"/>
      </w:rPr>
    </w:lvl>
  </w:abstractNum>
  <w:abstractNum w:abstractNumId="12" w15:restartNumberingAfterBreak="0">
    <w:nsid w:val="748B3C71"/>
    <w:multiLevelType w:val="hybridMultilevel"/>
    <w:tmpl w:val="D3F89016"/>
    <w:lvl w:ilvl="0" w:tplc="44FE59EA">
      <w:start w:val="5"/>
      <w:numFmt w:val="upperRoman"/>
      <w:lvlText w:val="%1."/>
      <w:lvlJc w:val="left"/>
      <w:pPr>
        <w:ind w:left="1428" w:hanging="72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3" w15:restartNumberingAfterBreak="0">
    <w:nsid w:val="74FE7735"/>
    <w:multiLevelType w:val="multilevel"/>
    <w:tmpl w:val="29C25272"/>
    <w:lvl w:ilvl="0">
      <w:start w:val="2"/>
      <w:numFmt w:val="decimal"/>
      <w:lvlText w:val="(%1)"/>
      <w:lvlJc w:val="left"/>
      <w:pPr>
        <w:ind w:left="0" w:firstLine="0"/>
      </w:pPr>
      <w:rPr>
        <w:rFonts w:ascii="Times New Roman" w:eastAsia="Calibri" w:hAnsi="Times New Roman" w:cs="Times New Roman" w:hint="default"/>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7B106FE8"/>
    <w:multiLevelType w:val="hybridMultilevel"/>
    <w:tmpl w:val="2CC84098"/>
    <w:lvl w:ilvl="0" w:tplc="69BA7A7E">
      <w:start w:val="1"/>
      <w:numFmt w:val="decimal"/>
      <w:lvlText w:val="%1."/>
      <w:lvlJc w:val="left"/>
      <w:pPr>
        <w:ind w:left="1100" w:hanging="360"/>
      </w:pPr>
      <w:rPr>
        <w:b w:val="0"/>
      </w:rPr>
    </w:lvl>
    <w:lvl w:ilvl="1" w:tplc="04020019">
      <w:start w:val="1"/>
      <w:numFmt w:val="lowerLetter"/>
      <w:lvlText w:val="%2."/>
      <w:lvlJc w:val="left"/>
      <w:pPr>
        <w:ind w:left="1820" w:hanging="360"/>
      </w:pPr>
    </w:lvl>
    <w:lvl w:ilvl="2" w:tplc="0402001B">
      <w:start w:val="1"/>
      <w:numFmt w:val="lowerRoman"/>
      <w:lvlText w:val="%3."/>
      <w:lvlJc w:val="right"/>
      <w:pPr>
        <w:ind w:left="2540" w:hanging="180"/>
      </w:pPr>
    </w:lvl>
    <w:lvl w:ilvl="3" w:tplc="0402000F">
      <w:start w:val="1"/>
      <w:numFmt w:val="decimal"/>
      <w:lvlText w:val="%4."/>
      <w:lvlJc w:val="left"/>
      <w:pPr>
        <w:ind w:left="3260" w:hanging="360"/>
      </w:pPr>
    </w:lvl>
    <w:lvl w:ilvl="4" w:tplc="04020019">
      <w:start w:val="1"/>
      <w:numFmt w:val="lowerLetter"/>
      <w:lvlText w:val="%5."/>
      <w:lvlJc w:val="left"/>
      <w:pPr>
        <w:ind w:left="3980" w:hanging="360"/>
      </w:pPr>
    </w:lvl>
    <w:lvl w:ilvl="5" w:tplc="0402001B">
      <w:start w:val="1"/>
      <w:numFmt w:val="lowerRoman"/>
      <w:lvlText w:val="%6."/>
      <w:lvlJc w:val="right"/>
      <w:pPr>
        <w:ind w:left="4700" w:hanging="180"/>
      </w:pPr>
    </w:lvl>
    <w:lvl w:ilvl="6" w:tplc="0402000F">
      <w:start w:val="1"/>
      <w:numFmt w:val="decimal"/>
      <w:lvlText w:val="%7."/>
      <w:lvlJc w:val="left"/>
      <w:pPr>
        <w:ind w:left="5420" w:hanging="360"/>
      </w:pPr>
    </w:lvl>
    <w:lvl w:ilvl="7" w:tplc="04020019">
      <w:start w:val="1"/>
      <w:numFmt w:val="lowerLetter"/>
      <w:lvlText w:val="%8."/>
      <w:lvlJc w:val="left"/>
      <w:pPr>
        <w:ind w:left="6140" w:hanging="360"/>
      </w:pPr>
    </w:lvl>
    <w:lvl w:ilvl="8" w:tplc="0402001B">
      <w:start w:val="1"/>
      <w:numFmt w:val="lowerRoman"/>
      <w:lvlText w:val="%9."/>
      <w:lvlJc w:val="right"/>
      <w:pPr>
        <w:ind w:left="6860" w:hanging="180"/>
      </w:pPr>
    </w:lvl>
  </w:abstractNum>
  <w:num w:numId="1" w16cid:durableId="1633830476">
    <w:abstractNumId w:val="2"/>
  </w:num>
  <w:num w:numId="2" w16cid:durableId="1699313849">
    <w:abstractNumId w:val="11"/>
  </w:num>
  <w:num w:numId="3" w16cid:durableId="1764449554">
    <w:abstractNumId w:val="0"/>
  </w:num>
  <w:num w:numId="4" w16cid:durableId="592978884">
    <w:abstractNumId w:val="6"/>
    <w:lvlOverride w:ilvl="0">
      <w:startOverride w:val="2"/>
    </w:lvlOverride>
    <w:lvlOverride w:ilvl="1"/>
    <w:lvlOverride w:ilvl="2"/>
    <w:lvlOverride w:ilvl="3"/>
    <w:lvlOverride w:ilvl="4"/>
    <w:lvlOverride w:ilvl="5"/>
    <w:lvlOverride w:ilvl="6"/>
    <w:lvlOverride w:ilvl="7"/>
    <w:lvlOverride w:ilvl="8"/>
  </w:num>
  <w:num w:numId="5" w16cid:durableId="1894269344">
    <w:abstractNumId w:val="1"/>
    <w:lvlOverride w:ilvl="0">
      <w:startOverride w:val="2"/>
    </w:lvlOverride>
    <w:lvlOverride w:ilvl="1"/>
    <w:lvlOverride w:ilvl="2"/>
    <w:lvlOverride w:ilvl="3"/>
    <w:lvlOverride w:ilvl="4"/>
    <w:lvlOverride w:ilvl="5"/>
    <w:lvlOverride w:ilvl="6"/>
    <w:lvlOverride w:ilvl="7"/>
    <w:lvlOverride w:ilvl="8"/>
  </w:num>
  <w:num w:numId="6" w16cid:durableId="545411451">
    <w:abstractNumId w:val="3"/>
    <w:lvlOverride w:ilvl="0">
      <w:startOverride w:val="2"/>
    </w:lvlOverride>
    <w:lvlOverride w:ilvl="1"/>
    <w:lvlOverride w:ilvl="2"/>
    <w:lvlOverride w:ilvl="3"/>
    <w:lvlOverride w:ilvl="4"/>
    <w:lvlOverride w:ilvl="5"/>
    <w:lvlOverride w:ilvl="6"/>
    <w:lvlOverride w:ilvl="7"/>
    <w:lvlOverride w:ilvl="8"/>
  </w:num>
  <w:num w:numId="7" w16cid:durableId="447940313">
    <w:abstractNumId w:val="9"/>
    <w:lvlOverride w:ilvl="0">
      <w:startOverride w:val="2"/>
    </w:lvlOverride>
    <w:lvlOverride w:ilvl="1"/>
    <w:lvlOverride w:ilvl="2"/>
    <w:lvlOverride w:ilvl="3"/>
    <w:lvlOverride w:ilvl="4"/>
    <w:lvlOverride w:ilvl="5"/>
    <w:lvlOverride w:ilvl="6"/>
    <w:lvlOverride w:ilvl="7"/>
    <w:lvlOverride w:ilvl="8"/>
  </w:num>
  <w:num w:numId="8" w16cid:durableId="28771072">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8310702">
    <w:abstractNumId w:val="13"/>
    <w:lvlOverride w:ilvl="0">
      <w:startOverride w:val="2"/>
    </w:lvlOverride>
    <w:lvlOverride w:ilvl="1"/>
    <w:lvlOverride w:ilvl="2"/>
    <w:lvlOverride w:ilvl="3"/>
    <w:lvlOverride w:ilvl="4"/>
    <w:lvlOverride w:ilvl="5"/>
    <w:lvlOverride w:ilvl="6"/>
    <w:lvlOverride w:ilvl="7"/>
    <w:lvlOverride w:ilvl="8"/>
  </w:num>
  <w:num w:numId="10" w16cid:durableId="16600345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746684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637905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8636431">
    <w:abstractNumId w:val="6"/>
  </w:num>
  <w:num w:numId="14" w16cid:durableId="1201894633">
    <w:abstractNumId w:val="1"/>
  </w:num>
  <w:num w:numId="15" w16cid:durableId="1314020893">
    <w:abstractNumId w:val="3"/>
  </w:num>
  <w:num w:numId="16" w16cid:durableId="217321173">
    <w:abstractNumId w:val="9"/>
  </w:num>
  <w:num w:numId="17" w16cid:durableId="620305774">
    <w:abstractNumId w:val="13"/>
  </w:num>
  <w:num w:numId="18" w16cid:durableId="467821432">
    <w:abstractNumId w:val="14"/>
  </w:num>
  <w:num w:numId="19" w16cid:durableId="2076277337">
    <w:abstractNumId w:val="4"/>
  </w:num>
  <w:num w:numId="20" w16cid:durableId="992373468">
    <w:abstractNumId w:val="10"/>
  </w:num>
  <w:num w:numId="21" w16cid:durableId="1812938478">
    <w:abstractNumId w:val="8"/>
  </w:num>
  <w:num w:numId="22" w16cid:durableId="2128231945">
    <w:abstractNumId w:val="5"/>
  </w:num>
  <w:num w:numId="23" w16cid:durableId="21138216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6E0"/>
    <w:rsid w:val="00236D67"/>
    <w:rsid w:val="00612000"/>
    <w:rsid w:val="008A56E8"/>
    <w:rsid w:val="00BB0E6F"/>
    <w:rsid w:val="00BC30B0"/>
    <w:rsid w:val="00C836E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00120"/>
  <w15:chartTrackingRefBased/>
  <w15:docId w15:val="{4FD54F10-AA64-46F6-9AE8-729CF0799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2000"/>
  </w:style>
  <w:style w:type="paragraph" w:styleId="1">
    <w:name w:val="heading 1"/>
    <w:basedOn w:val="a"/>
    <w:next w:val="a"/>
    <w:link w:val="10"/>
    <w:qFormat/>
    <w:rsid w:val="00C836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nhideWhenUsed/>
    <w:qFormat/>
    <w:rsid w:val="00C836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C836E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836E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nhideWhenUsed/>
    <w:qFormat/>
    <w:rsid w:val="00C836E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semiHidden/>
    <w:unhideWhenUsed/>
    <w:qFormat/>
    <w:rsid w:val="00C836E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836E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836E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836E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2000"/>
    <w:pPr>
      <w:ind w:left="720"/>
      <w:contextualSpacing/>
    </w:pPr>
  </w:style>
  <w:style w:type="character" w:customStyle="1" w:styleId="10">
    <w:name w:val="Заглавие 1 Знак"/>
    <w:basedOn w:val="a0"/>
    <w:link w:val="1"/>
    <w:rsid w:val="00C836E0"/>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rsid w:val="00C836E0"/>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rsid w:val="00C836E0"/>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C836E0"/>
    <w:rPr>
      <w:rFonts w:eastAsiaTheme="majorEastAsia" w:cstheme="majorBidi"/>
      <w:i/>
      <w:iCs/>
      <w:color w:val="2F5496" w:themeColor="accent1" w:themeShade="BF"/>
    </w:rPr>
  </w:style>
  <w:style w:type="character" w:customStyle="1" w:styleId="50">
    <w:name w:val="Заглавие 5 Знак"/>
    <w:basedOn w:val="a0"/>
    <w:link w:val="5"/>
    <w:rsid w:val="00C836E0"/>
    <w:rPr>
      <w:rFonts w:eastAsiaTheme="majorEastAsia" w:cstheme="majorBidi"/>
      <w:color w:val="2F5496" w:themeColor="accent1" w:themeShade="BF"/>
    </w:rPr>
  </w:style>
  <w:style w:type="character" w:customStyle="1" w:styleId="60">
    <w:name w:val="Заглавие 6 Знак"/>
    <w:basedOn w:val="a0"/>
    <w:link w:val="6"/>
    <w:semiHidden/>
    <w:rsid w:val="00C836E0"/>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C836E0"/>
    <w:rPr>
      <w:rFonts w:eastAsiaTheme="majorEastAsia" w:cstheme="majorBidi"/>
      <w:color w:val="595959" w:themeColor="text1" w:themeTint="A6"/>
    </w:rPr>
  </w:style>
  <w:style w:type="character" w:customStyle="1" w:styleId="80">
    <w:name w:val="Заглавие 8 Знак"/>
    <w:basedOn w:val="a0"/>
    <w:link w:val="8"/>
    <w:uiPriority w:val="9"/>
    <w:semiHidden/>
    <w:rsid w:val="00C836E0"/>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C836E0"/>
    <w:rPr>
      <w:rFonts w:eastAsiaTheme="majorEastAsia" w:cstheme="majorBidi"/>
      <w:color w:val="272727" w:themeColor="text1" w:themeTint="D8"/>
    </w:rPr>
  </w:style>
  <w:style w:type="paragraph" w:styleId="a4">
    <w:name w:val="Title"/>
    <w:basedOn w:val="a"/>
    <w:next w:val="a"/>
    <w:link w:val="a5"/>
    <w:qFormat/>
    <w:rsid w:val="00C836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лавие Знак"/>
    <w:basedOn w:val="a0"/>
    <w:link w:val="a4"/>
    <w:rsid w:val="00C836E0"/>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C836E0"/>
    <w:pPr>
      <w:numPr>
        <w:ilvl w:val="1"/>
      </w:numPr>
    </w:pPr>
    <w:rPr>
      <w:rFonts w:eastAsiaTheme="majorEastAsia" w:cstheme="majorBidi"/>
      <w:color w:val="595959" w:themeColor="text1" w:themeTint="A6"/>
      <w:spacing w:val="15"/>
      <w:sz w:val="28"/>
      <w:szCs w:val="28"/>
    </w:rPr>
  </w:style>
  <w:style w:type="character" w:customStyle="1" w:styleId="a7">
    <w:name w:val="Подзаглавие Знак"/>
    <w:basedOn w:val="a0"/>
    <w:link w:val="a6"/>
    <w:uiPriority w:val="11"/>
    <w:rsid w:val="00C836E0"/>
    <w:rPr>
      <w:rFonts w:eastAsiaTheme="majorEastAsia" w:cstheme="majorBidi"/>
      <w:color w:val="595959" w:themeColor="text1" w:themeTint="A6"/>
      <w:spacing w:val="15"/>
      <w:sz w:val="28"/>
      <w:szCs w:val="28"/>
    </w:rPr>
  </w:style>
  <w:style w:type="paragraph" w:styleId="a8">
    <w:name w:val="Quote"/>
    <w:basedOn w:val="a"/>
    <w:next w:val="a"/>
    <w:link w:val="a9"/>
    <w:uiPriority w:val="29"/>
    <w:qFormat/>
    <w:rsid w:val="00C836E0"/>
    <w:pPr>
      <w:spacing w:before="160"/>
      <w:jc w:val="center"/>
    </w:pPr>
    <w:rPr>
      <w:i/>
      <w:iCs/>
      <w:color w:val="404040" w:themeColor="text1" w:themeTint="BF"/>
    </w:rPr>
  </w:style>
  <w:style w:type="character" w:customStyle="1" w:styleId="a9">
    <w:name w:val="Цитат Знак"/>
    <w:basedOn w:val="a0"/>
    <w:link w:val="a8"/>
    <w:uiPriority w:val="29"/>
    <w:rsid w:val="00C836E0"/>
    <w:rPr>
      <w:i/>
      <w:iCs/>
      <w:color w:val="404040" w:themeColor="text1" w:themeTint="BF"/>
    </w:rPr>
  </w:style>
  <w:style w:type="character" w:styleId="aa">
    <w:name w:val="Intense Emphasis"/>
    <w:basedOn w:val="a0"/>
    <w:uiPriority w:val="21"/>
    <w:qFormat/>
    <w:rsid w:val="00C836E0"/>
    <w:rPr>
      <w:i/>
      <w:iCs/>
      <w:color w:val="2F5496" w:themeColor="accent1" w:themeShade="BF"/>
    </w:rPr>
  </w:style>
  <w:style w:type="paragraph" w:styleId="ab">
    <w:name w:val="Intense Quote"/>
    <w:basedOn w:val="a"/>
    <w:next w:val="a"/>
    <w:link w:val="ac"/>
    <w:uiPriority w:val="30"/>
    <w:qFormat/>
    <w:rsid w:val="00C836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C836E0"/>
    <w:rPr>
      <w:i/>
      <w:iCs/>
      <w:color w:val="2F5496" w:themeColor="accent1" w:themeShade="BF"/>
    </w:rPr>
  </w:style>
  <w:style w:type="character" w:styleId="ad">
    <w:name w:val="Intense Reference"/>
    <w:basedOn w:val="a0"/>
    <w:uiPriority w:val="32"/>
    <w:qFormat/>
    <w:rsid w:val="00C836E0"/>
    <w:rPr>
      <w:b/>
      <w:bCs/>
      <w:smallCaps/>
      <w:color w:val="2F5496" w:themeColor="accent1" w:themeShade="BF"/>
      <w:spacing w:val="5"/>
    </w:rPr>
  </w:style>
  <w:style w:type="numbering" w:customStyle="1" w:styleId="11">
    <w:name w:val="Без списък1"/>
    <w:next w:val="a2"/>
    <w:uiPriority w:val="99"/>
    <w:semiHidden/>
    <w:unhideWhenUsed/>
    <w:rsid w:val="00C836E0"/>
  </w:style>
  <w:style w:type="paragraph" w:styleId="ae">
    <w:name w:val="Body Text"/>
    <w:basedOn w:val="a"/>
    <w:link w:val="af"/>
    <w:rsid w:val="00C836E0"/>
    <w:pPr>
      <w:spacing w:after="0" w:line="240" w:lineRule="auto"/>
      <w:jc w:val="both"/>
    </w:pPr>
    <w:rPr>
      <w:rFonts w:ascii="Times New Roman" w:eastAsia="Times New Roman" w:hAnsi="Times New Roman" w:cs="Times New Roman"/>
      <w:noProof/>
      <w:kern w:val="0"/>
      <w:sz w:val="28"/>
      <w:szCs w:val="24"/>
      <w14:ligatures w14:val="none"/>
    </w:rPr>
  </w:style>
  <w:style w:type="character" w:customStyle="1" w:styleId="af">
    <w:name w:val="Основен текст Знак"/>
    <w:basedOn w:val="a0"/>
    <w:link w:val="ae"/>
    <w:rsid w:val="00C836E0"/>
    <w:rPr>
      <w:rFonts w:ascii="Times New Roman" w:eastAsia="Times New Roman" w:hAnsi="Times New Roman" w:cs="Times New Roman"/>
      <w:noProof/>
      <w:kern w:val="0"/>
      <w:sz w:val="28"/>
      <w:szCs w:val="24"/>
      <w14:ligatures w14:val="none"/>
    </w:rPr>
  </w:style>
  <w:style w:type="paragraph" w:styleId="af0">
    <w:name w:val="Body Text Indent"/>
    <w:basedOn w:val="a"/>
    <w:link w:val="af1"/>
    <w:rsid w:val="00C836E0"/>
    <w:pPr>
      <w:overflowPunct w:val="0"/>
      <w:autoSpaceDE w:val="0"/>
      <w:autoSpaceDN w:val="0"/>
      <w:adjustRightInd w:val="0"/>
      <w:spacing w:after="120" w:line="360" w:lineRule="auto"/>
      <w:ind w:left="283" w:firstLine="720"/>
      <w:jc w:val="both"/>
    </w:pPr>
    <w:rPr>
      <w:rFonts w:ascii="Times New Roman" w:eastAsia="Times New Roman" w:hAnsi="Times New Roman" w:cs="Times New Roman"/>
      <w:kern w:val="0"/>
      <w:sz w:val="24"/>
      <w:szCs w:val="20"/>
      <w:lang w:val="en-US"/>
      <w14:ligatures w14:val="none"/>
    </w:rPr>
  </w:style>
  <w:style w:type="character" w:customStyle="1" w:styleId="af1">
    <w:name w:val="Основен текст с отстъп Знак"/>
    <w:basedOn w:val="a0"/>
    <w:link w:val="af0"/>
    <w:rsid w:val="00C836E0"/>
    <w:rPr>
      <w:rFonts w:ascii="Times New Roman" w:eastAsia="Times New Roman" w:hAnsi="Times New Roman" w:cs="Times New Roman"/>
      <w:kern w:val="0"/>
      <w:sz w:val="24"/>
      <w:szCs w:val="20"/>
      <w:lang w:val="en-US"/>
      <w14:ligatures w14:val="none"/>
    </w:rPr>
  </w:style>
  <w:style w:type="paragraph" w:styleId="21">
    <w:name w:val="Body Text 2"/>
    <w:basedOn w:val="a"/>
    <w:link w:val="22"/>
    <w:rsid w:val="00C836E0"/>
    <w:pPr>
      <w:overflowPunct w:val="0"/>
      <w:autoSpaceDE w:val="0"/>
      <w:autoSpaceDN w:val="0"/>
      <w:adjustRightInd w:val="0"/>
      <w:spacing w:after="120" w:line="480" w:lineRule="auto"/>
      <w:ind w:firstLine="720"/>
      <w:jc w:val="both"/>
    </w:pPr>
    <w:rPr>
      <w:rFonts w:ascii="Times New Roman" w:eastAsia="Times New Roman" w:hAnsi="Times New Roman" w:cs="Times New Roman"/>
      <w:kern w:val="0"/>
      <w:sz w:val="24"/>
      <w:szCs w:val="20"/>
      <w:lang w:val="en-US"/>
      <w14:ligatures w14:val="none"/>
    </w:rPr>
  </w:style>
  <w:style w:type="character" w:customStyle="1" w:styleId="22">
    <w:name w:val="Основен текст 2 Знак"/>
    <w:basedOn w:val="a0"/>
    <w:link w:val="21"/>
    <w:rsid w:val="00C836E0"/>
    <w:rPr>
      <w:rFonts w:ascii="Times New Roman" w:eastAsia="Times New Roman" w:hAnsi="Times New Roman" w:cs="Times New Roman"/>
      <w:kern w:val="0"/>
      <w:sz w:val="24"/>
      <w:szCs w:val="20"/>
      <w:lang w:val="en-US"/>
      <w14:ligatures w14:val="none"/>
    </w:rPr>
  </w:style>
  <w:style w:type="paragraph" w:styleId="31">
    <w:name w:val="Body Text Indent 3"/>
    <w:basedOn w:val="a"/>
    <w:link w:val="32"/>
    <w:rsid w:val="00C836E0"/>
    <w:pPr>
      <w:overflowPunct w:val="0"/>
      <w:autoSpaceDE w:val="0"/>
      <w:autoSpaceDN w:val="0"/>
      <w:adjustRightInd w:val="0"/>
      <w:spacing w:after="120" w:line="360" w:lineRule="auto"/>
      <w:ind w:left="283" w:firstLine="720"/>
      <w:jc w:val="both"/>
    </w:pPr>
    <w:rPr>
      <w:rFonts w:ascii="Times New Roman" w:eastAsia="Times New Roman" w:hAnsi="Times New Roman" w:cs="Times New Roman"/>
      <w:kern w:val="0"/>
      <w:sz w:val="16"/>
      <w:szCs w:val="16"/>
      <w:lang w:val="en-US"/>
      <w14:ligatures w14:val="none"/>
    </w:rPr>
  </w:style>
  <w:style w:type="character" w:customStyle="1" w:styleId="32">
    <w:name w:val="Основен текст с отстъп 3 Знак"/>
    <w:basedOn w:val="a0"/>
    <w:link w:val="31"/>
    <w:rsid w:val="00C836E0"/>
    <w:rPr>
      <w:rFonts w:ascii="Times New Roman" w:eastAsia="Times New Roman" w:hAnsi="Times New Roman" w:cs="Times New Roman"/>
      <w:kern w:val="0"/>
      <w:sz w:val="16"/>
      <w:szCs w:val="16"/>
      <w:lang w:val="en-US"/>
      <w14:ligatures w14:val="none"/>
    </w:rPr>
  </w:style>
  <w:style w:type="character" w:customStyle="1" w:styleId="newdocreference1">
    <w:name w:val="newdocreference1"/>
    <w:rsid w:val="00C836E0"/>
    <w:rPr>
      <w:i w:val="0"/>
      <w:iCs w:val="0"/>
      <w:color w:val="0000FF"/>
      <w:u w:val="single"/>
    </w:rPr>
  </w:style>
  <w:style w:type="paragraph" w:customStyle="1" w:styleId="msolistparagraph0">
    <w:name w:val="msolistparagraph"/>
    <w:basedOn w:val="a"/>
    <w:rsid w:val="00C836E0"/>
    <w:pPr>
      <w:spacing w:after="0" w:line="240" w:lineRule="auto"/>
      <w:ind w:left="720"/>
      <w:contextualSpacing/>
      <w:jc w:val="both"/>
    </w:pPr>
    <w:rPr>
      <w:rFonts w:ascii="Calibri" w:eastAsia="Times New Roman" w:hAnsi="Calibri" w:cs="Times New Roman"/>
      <w:kern w:val="0"/>
      <w14:ligatures w14:val="none"/>
    </w:rPr>
  </w:style>
  <w:style w:type="paragraph" w:styleId="23">
    <w:name w:val="Body Text Indent 2"/>
    <w:basedOn w:val="a"/>
    <w:link w:val="24"/>
    <w:rsid w:val="00C836E0"/>
    <w:pPr>
      <w:spacing w:after="120" w:line="480" w:lineRule="auto"/>
      <w:ind w:left="283"/>
    </w:pPr>
    <w:rPr>
      <w:rFonts w:ascii="Times New Roman" w:eastAsia="Times New Roman" w:hAnsi="Times New Roman" w:cs="Times New Roman"/>
      <w:kern w:val="0"/>
      <w:sz w:val="24"/>
      <w:szCs w:val="24"/>
      <w14:ligatures w14:val="none"/>
    </w:rPr>
  </w:style>
  <w:style w:type="character" w:customStyle="1" w:styleId="24">
    <w:name w:val="Основен текст с отстъп 2 Знак"/>
    <w:basedOn w:val="a0"/>
    <w:link w:val="23"/>
    <w:rsid w:val="00C836E0"/>
    <w:rPr>
      <w:rFonts w:ascii="Times New Roman" w:eastAsia="Times New Roman" w:hAnsi="Times New Roman" w:cs="Times New Roman"/>
      <w:kern w:val="0"/>
      <w:sz w:val="24"/>
      <w:szCs w:val="24"/>
      <w14:ligatures w14:val="none"/>
    </w:rPr>
  </w:style>
  <w:style w:type="table" w:styleId="af2">
    <w:name w:val="Table Grid"/>
    <w:basedOn w:val="a1"/>
    <w:rsid w:val="00C836E0"/>
    <w:pPr>
      <w:spacing w:after="0" w:line="240" w:lineRule="auto"/>
    </w:pPr>
    <w:rPr>
      <w:rFonts w:ascii="Times New Roman" w:eastAsia="Times New Roman" w:hAnsi="Times New Roman" w:cs="Times New Roman"/>
      <w:kern w:val="0"/>
      <w:sz w:val="20"/>
      <w:szCs w:val="20"/>
      <w:lan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rsid w:val="00C836E0"/>
    <w:pPr>
      <w:tabs>
        <w:tab w:val="center" w:pos="4536"/>
        <w:tab w:val="right" w:pos="9072"/>
      </w:tabs>
      <w:overflowPunct w:val="0"/>
      <w:autoSpaceDE w:val="0"/>
      <w:autoSpaceDN w:val="0"/>
      <w:adjustRightInd w:val="0"/>
      <w:spacing w:after="0" w:line="360" w:lineRule="auto"/>
      <w:ind w:firstLine="720"/>
      <w:jc w:val="both"/>
    </w:pPr>
    <w:rPr>
      <w:rFonts w:ascii="Times New Roman" w:eastAsia="Times New Roman" w:hAnsi="Times New Roman" w:cs="Times New Roman"/>
      <w:kern w:val="0"/>
      <w:sz w:val="24"/>
      <w:szCs w:val="20"/>
      <w:lang w:val="en-US"/>
      <w14:ligatures w14:val="none"/>
    </w:rPr>
  </w:style>
  <w:style w:type="character" w:customStyle="1" w:styleId="af4">
    <w:name w:val="Долен колонтитул Знак"/>
    <w:basedOn w:val="a0"/>
    <w:link w:val="af3"/>
    <w:rsid w:val="00C836E0"/>
    <w:rPr>
      <w:rFonts w:ascii="Times New Roman" w:eastAsia="Times New Roman" w:hAnsi="Times New Roman" w:cs="Times New Roman"/>
      <w:kern w:val="0"/>
      <w:sz w:val="24"/>
      <w:szCs w:val="20"/>
      <w:lang w:val="en-US"/>
      <w14:ligatures w14:val="none"/>
    </w:rPr>
  </w:style>
  <w:style w:type="character" w:styleId="af5">
    <w:name w:val="page number"/>
    <w:basedOn w:val="a0"/>
    <w:rsid w:val="00C836E0"/>
  </w:style>
  <w:style w:type="paragraph" w:customStyle="1" w:styleId="CharCharCharCharCharChar1Char">
    <w:name w:val="Char Знак Char Знак Char Знак Char Char Char1 Char"/>
    <w:basedOn w:val="a"/>
    <w:semiHidden/>
    <w:rsid w:val="00C836E0"/>
    <w:pPr>
      <w:tabs>
        <w:tab w:val="left" w:pos="709"/>
      </w:tabs>
      <w:spacing w:after="0" w:line="240" w:lineRule="auto"/>
    </w:pPr>
    <w:rPr>
      <w:rFonts w:ascii="Futura Bk" w:eastAsia="Times New Roman" w:hAnsi="Futura Bk" w:cs="Times New Roman"/>
      <w:kern w:val="0"/>
      <w:sz w:val="20"/>
      <w:szCs w:val="24"/>
      <w:lang w:val="pl-PL" w:eastAsia="pl-PL"/>
      <w14:ligatures w14:val="none"/>
    </w:rPr>
  </w:style>
  <w:style w:type="paragraph" w:styleId="af6">
    <w:name w:val="header"/>
    <w:basedOn w:val="a"/>
    <w:link w:val="af7"/>
    <w:rsid w:val="00C836E0"/>
    <w:pPr>
      <w:tabs>
        <w:tab w:val="center" w:pos="4536"/>
        <w:tab w:val="right" w:pos="9072"/>
      </w:tabs>
      <w:overflowPunct w:val="0"/>
      <w:autoSpaceDE w:val="0"/>
      <w:autoSpaceDN w:val="0"/>
      <w:adjustRightInd w:val="0"/>
      <w:spacing w:after="0" w:line="360" w:lineRule="auto"/>
      <w:ind w:firstLine="720"/>
      <w:jc w:val="both"/>
    </w:pPr>
    <w:rPr>
      <w:rFonts w:ascii="Times New Roman" w:eastAsia="Times New Roman" w:hAnsi="Times New Roman" w:cs="Times New Roman"/>
      <w:kern w:val="0"/>
      <w:sz w:val="24"/>
      <w:szCs w:val="20"/>
      <w:lang w:val="en-US"/>
      <w14:ligatures w14:val="none"/>
    </w:rPr>
  </w:style>
  <w:style w:type="character" w:customStyle="1" w:styleId="af7">
    <w:name w:val="Горен колонтитул Знак"/>
    <w:basedOn w:val="a0"/>
    <w:link w:val="af6"/>
    <w:rsid w:val="00C836E0"/>
    <w:rPr>
      <w:rFonts w:ascii="Times New Roman" w:eastAsia="Times New Roman" w:hAnsi="Times New Roman" w:cs="Times New Roman"/>
      <w:kern w:val="0"/>
      <w:sz w:val="24"/>
      <w:szCs w:val="20"/>
      <w:lang w:val="en-US"/>
      <w14:ligatures w14:val="none"/>
    </w:rPr>
  </w:style>
  <w:style w:type="character" w:styleId="af8">
    <w:name w:val="annotation reference"/>
    <w:rsid w:val="00C836E0"/>
    <w:rPr>
      <w:sz w:val="16"/>
      <w:szCs w:val="16"/>
    </w:rPr>
  </w:style>
  <w:style w:type="paragraph" w:styleId="af9">
    <w:name w:val="annotation text"/>
    <w:basedOn w:val="a"/>
    <w:link w:val="afa"/>
    <w:uiPriority w:val="99"/>
    <w:rsid w:val="00C836E0"/>
    <w:pPr>
      <w:overflowPunct w:val="0"/>
      <w:autoSpaceDE w:val="0"/>
      <w:autoSpaceDN w:val="0"/>
      <w:adjustRightInd w:val="0"/>
      <w:spacing w:after="0" w:line="360" w:lineRule="auto"/>
      <w:ind w:firstLine="720"/>
      <w:jc w:val="both"/>
    </w:pPr>
    <w:rPr>
      <w:rFonts w:ascii="Times New Roman" w:eastAsia="Times New Roman" w:hAnsi="Times New Roman" w:cs="Times New Roman"/>
      <w:kern w:val="0"/>
      <w:sz w:val="20"/>
      <w:szCs w:val="20"/>
      <w:lang w:val="en-US"/>
      <w14:ligatures w14:val="none"/>
    </w:rPr>
  </w:style>
  <w:style w:type="character" w:customStyle="1" w:styleId="afa">
    <w:name w:val="Текст на коментар Знак"/>
    <w:basedOn w:val="a0"/>
    <w:link w:val="af9"/>
    <w:uiPriority w:val="99"/>
    <w:rsid w:val="00C836E0"/>
    <w:rPr>
      <w:rFonts w:ascii="Times New Roman" w:eastAsia="Times New Roman" w:hAnsi="Times New Roman" w:cs="Times New Roman"/>
      <w:kern w:val="0"/>
      <w:sz w:val="20"/>
      <w:szCs w:val="20"/>
      <w:lang w:val="en-US"/>
      <w14:ligatures w14:val="none"/>
    </w:rPr>
  </w:style>
  <w:style w:type="paragraph" w:styleId="afb">
    <w:name w:val="annotation subject"/>
    <w:basedOn w:val="af9"/>
    <w:next w:val="af9"/>
    <w:link w:val="afc"/>
    <w:rsid w:val="00C836E0"/>
    <w:rPr>
      <w:b/>
      <w:bCs/>
    </w:rPr>
  </w:style>
  <w:style w:type="character" w:customStyle="1" w:styleId="afc">
    <w:name w:val="Предмет на коментар Знак"/>
    <w:basedOn w:val="afa"/>
    <w:link w:val="afb"/>
    <w:rsid w:val="00C836E0"/>
    <w:rPr>
      <w:rFonts w:ascii="Times New Roman" w:eastAsia="Times New Roman" w:hAnsi="Times New Roman" w:cs="Times New Roman"/>
      <w:b/>
      <w:bCs/>
      <w:kern w:val="0"/>
      <w:sz w:val="20"/>
      <w:szCs w:val="20"/>
      <w:lang w:val="en-US"/>
      <w14:ligatures w14:val="none"/>
    </w:rPr>
  </w:style>
  <w:style w:type="paragraph" w:styleId="afd">
    <w:name w:val="Balloon Text"/>
    <w:basedOn w:val="a"/>
    <w:link w:val="afe"/>
    <w:rsid w:val="00C836E0"/>
    <w:pPr>
      <w:overflowPunct w:val="0"/>
      <w:autoSpaceDE w:val="0"/>
      <w:autoSpaceDN w:val="0"/>
      <w:adjustRightInd w:val="0"/>
      <w:spacing w:after="0" w:line="240" w:lineRule="auto"/>
      <w:ind w:firstLine="720"/>
      <w:jc w:val="both"/>
    </w:pPr>
    <w:rPr>
      <w:rFonts w:ascii="Segoe UI" w:eastAsia="Times New Roman" w:hAnsi="Segoe UI" w:cs="Segoe UI"/>
      <w:kern w:val="0"/>
      <w:sz w:val="18"/>
      <w:szCs w:val="18"/>
      <w:lang w:val="en-US"/>
      <w14:ligatures w14:val="none"/>
    </w:rPr>
  </w:style>
  <w:style w:type="character" w:customStyle="1" w:styleId="afe">
    <w:name w:val="Изнесен текст Знак"/>
    <w:basedOn w:val="a0"/>
    <w:link w:val="afd"/>
    <w:rsid w:val="00C836E0"/>
    <w:rPr>
      <w:rFonts w:ascii="Segoe UI" w:eastAsia="Times New Roman" w:hAnsi="Segoe UI" w:cs="Segoe UI"/>
      <w:kern w:val="0"/>
      <w:sz w:val="18"/>
      <w:szCs w:val="18"/>
      <w:lang w:val="en-US"/>
      <w14:ligatures w14:val="none"/>
    </w:rPr>
  </w:style>
  <w:style w:type="paragraph" w:customStyle="1" w:styleId="CharCharCharCharCharChar1Char2">
    <w:name w:val="Char Знак Char Знак Char Знак Char Char Char1 Char2"/>
    <w:basedOn w:val="a"/>
    <w:semiHidden/>
    <w:rsid w:val="00C836E0"/>
    <w:pPr>
      <w:tabs>
        <w:tab w:val="left" w:pos="709"/>
      </w:tabs>
      <w:spacing w:after="0" w:line="240" w:lineRule="auto"/>
    </w:pPr>
    <w:rPr>
      <w:rFonts w:ascii="Futura Bk" w:eastAsia="Times New Roman" w:hAnsi="Futura Bk" w:cs="Times New Roman"/>
      <w:kern w:val="0"/>
      <w:sz w:val="20"/>
      <w:szCs w:val="24"/>
      <w:lang w:val="pl-PL" w:eastAsia="pl-PL"/>
      <w14:ligatures w14:val="none"/>
    </w:rPr>
  </w:style>
  <w:style w:type="paragraph" w:customStyle="1" w:styleId="CharCharCharCharCharChar1Char1">
    <w:name w:val="Char Знак Char Знак Char Знак Char Char Char1 Char1"/>
    <w:basedOn w:val="a"/>
    <w:semiHidden/>
    <w:rsid w:val="00C836E0"/>
    <w:pPr>
      <w:tabs>
        <w:tab w:val="left" w:pos="709"/>
      </w:tabs>
      <w:spacing w:after="0" w:line="240" w:lineRule="auto"/>
    </w:pPr>
    <w:rPr>
      <w:rFonts w:ascii="Futura Bk" w:eastAsia="Times New Roman" w:hAnsi="Futura Bk" w:cs="Times New Roman"/>
      <w:kern w:val="0"/>
      <w:sz w:val="20"/>
      <w:szCs w:val="24"/>
      <w:lang w:val="pl-PL" w:eastAsia="pl-PL"/>
      <w14:ligatures w14:val="none"/>
    </w:rPr>
  </w:style>
  <w:style w:type="character" w:customStyle="1" w:styleId="Heading1">
    <w:name w:val="Heading #1_"/>
    <w:basedOn w:val="a0"/>
    <w:link w:val="Heading10"/>
    <w:rsid w:val="00C836E0"/>
    <w:rPr>
      <w:shd w:val="clear" w:color="auto" w:fill="FFFFFF"/>
    </w:rPr>
  </w:style>
  <w:style w:type="character" w:customStyle="1" w:styleId="Bodytext">
    <w:name w:val="Body text_"/>
    <w:basedOn w:val="a0"/>
    <w:link w:val="BodyText1"/>
    <w:rsid w:val="00C836E0"/>
    <w:rPr>
      <w:shd w:val="clear" w:color="auto" w:fill="FFFFFF"/>
    </w:rPr>
  </w:style>
  <w:style w:type="character" w:customStyle="1" w:styleId="BodytextBold">
    <w:name w:val="Body text + Bold"/>
    <w:basedOn w:val="Bodytext"/>
    <w:rsid w:val="00C836E0"/>
    <w:rPr>
      <w:b/>
      <w:bCs/>
      <w:shd w:val="clear" w:color="auto" w:fill="FFFFFF"/>
    </w:rPr>
  </w:style>
  <w:style w:type="character" w:customStyle="1" w:styleId="Bodytext105ptBold">
    <w:name w:val="Body text + 10;5 pt;Bold"/>
    <w:basedOn w:val="Bodytext"/>
    <w:rsid w:val="00C836E0"/>
    <w:rPr>
      <w:b/>
      <w:bCs/>
      <w:sz w:val="21"/>
      <w:szCs w:val="21"/>
      <w:shd w:val="clear" w:color="auto" w:fill="FFFFFF"/>
    </w:rPr>
  </w:style>
  <w:style w:type="paragraph" w:customStyle="1" w:styleId="Heading10">
    <w:name w:val="Heading #1"/>
    <w:basedOn w:val="a"/>
    <w:link w:val="Heading1"/>
    <w:rsid w:val="00C836E0"/>
    <w:pPr>
      <w:shd w:val="clear" w:color="auto" w:fill="FFFFFF"/>
      <w:spacing w:after="300" w:line="0" w:lineRule="atLeast"/>
      <w:outlineLvl w:val="0"/>
    </w:pPr>
  </w:style>
  <w:style w:type="paragraph" w:customStyle="1" w:styleId="BodyText1">
    <w:name w:val="Body Text1"/>
    <w:basedOn w:val="a"/>
    <w:link w:val="Bodytext"/>
    <w:rsid w:val="00C836E0"/>
    <w:pPr>
      <w:shd w:val="clear" w:color="auto" w:fill="FFFFFF"/>
      <w:spacing w:before="300" w:after="540" w:line="0" w:lineRule="atLeast"/>
      <w:ind w:hanging="440"/>
    </w:pPr>
  </w:style>
  <w:style w:type="character" w:customStyle="1" w:styleId="search01">
    <w:name w:val="search01"/>
    <w:basedOn w:val="a0"/>
    <w:rsid w:val="00C836E0"/>
    <w:rPr>
      <w:shd w:val="clear" w:color="auto" w:fill="FFFF66"/>
    </w:rPr>
  </w:style>
  <w:style w:type="paragraph" w:styleId="aff">
    <w:name w:val="Revision"/>
    <w:hidden/>
    <w:uiPriority w:val="99"/>
    <w:semiHidden/>
    <w:rsid w:val="00C836E0"/>
    <w:pPr>
      <w:spacing w:after="0" w:line="240" w:lineRule="auto"/>
    </w:pPr>
    <w:rPr>
      <w:rFonts w:ascii="Times New Roman" w:eastAsia="Times New Roman" w:hAnsi="Times New Roman" w:cs="Times New Roman"/>
      <w:kern w:val="0"/>
      <w:sz w:val="24"/>
      <w:szCs w:val="20"/>
      <w:lang w:val="en-US"/>
      <w14:ligatures w14:val="none"/>
    </w:rPr>
  </w:style>
  <w:style w:type="character" w:styleId="aff0">
    <w:name w:val="Hyperlink"/>
    <w:basedOn w:val="a0"/>
    <w:unhideWhenUsed/>
    <w:rsid w:val="00C836E0"/>
    <w:rPr>
      <w:color w:val="0563C1" w:themeColor="hyperlink"/>
      <w:u w:val="single"/>
    </w:rPr>
  </w:style>
  <w:style w:type="paragraph" w:customStyle="1" w:styleId="Default">
    <w:name w:val="Default"/>
    <w:rsid w:val="00C836E0"/>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aff1">
    <w:name w:val="Основен текст_"/>
    <w:basedOn w:val="a0"/>
    <w:link w:val="12"/>
    <w:rsid w:val="00C836E0"/>
    <w:rPr>
      <w:color w:val="5B5B5B"/>
      <w:shd w:val="clear" w:color="auto" w:fill="FFFFFF"/>
    </w:rPr>
  </w:style>
  <w:style w:type="paragraph" w:customStyle="1" w:styleId="12">
    <w:name w:val="Основен текст1"/>
    <w:basedOn w:val="a"/>
    <w:link w:val="aff1"/>
    <w:rsid w:val="00C836E0"/>
    <w:pPr>
      <w:widowControl w:val="0"/>
      <w:shd w:val="clear" w:color="auto" w:fill="FFFFFF"/>
      <w:spacing w:after="0" w:line="391" w:lineRule="auto"/>
      <w:ind w:firstLine="400"/>
    </w:pPr>
    <w:rPr>
      <w:color w:val="5B5B5B"/>
    </w:rPr>
  </w:style>
  <w:style w:type="character" w:customStyle="1" w:styleId="25">
    <w:name w:val="Заглавие #2_"/>
    <w:basedOn w:val="a0"/>
    <w:link w:val="26"/>
    <w:rsid w:val="00C836E0"/>
    <w:rPr>
      <w:b/>
      <w:bCs/>
      <w:color w:val="3E3E3E"/>
      <w:shd w:val="clear" w:color="auto" w:fill="FFFFFF"/>
    </w:rPr>
  </w:style>
  <w:style w:type="paragraph" w:customStyle="1" w:styleId="26">
    <w:name w:val="Заглавие #2"/>
    <w:basedOn w:val="a"/>
    <w:link w:val="25"/>
    <w:rsid w:val="00C836E0"/>
    <w:pPr>
      <w:widowControl w:val="0"/>
      <w:shd w:val="clear" w:color="auto" w:fill="FFFFFF"/>
      <w:spacing w:after="0" w:line="360" w:lineRule="auto"/>
      <w:ind w:firstLine="760"/>
      <w:outlineLvl w:val="1"/>
    </w:pPr>
    <w:rPr>
      <w:b/>
      <w:bCs/>
      <w:color w:val="3E3E3E"/>
    </w:rPr>
  </w:style>
  <w:style w:type="character" w:customStyle="1" w:styleId="41">
    <w:name w:val="Основен текст (4)_"/>
    <w:basedOn w:val="a0"/>
    <w:link w:val="42"/>
    <w:rsid w:val="00C836E0"/>
    <w:rPr>
      <w:rFonts w:ascii="Arial" w:eastAsia="Arial" w:hAnsi="Arial" w:cs="Arial"/>
      <w:color w:val="8D8D8E"/>
      <w:shd w:val="clear" w:color="auto" w:fill="FFFFFF"/>
    </w:rPr>
  </w:style>
  <w:style w:type="paragraph" w:customStyle="1" w:styleId="42">
    <w:name w:val="Основен текст (4)"/>
    <w:basedOn w:val="a"/>
    <w:link w:val="41"/>
    <w:rsid w:val="00C836E0"/>
    <w:pPr>
      <w:widowControl w:val="0"/>
      <w:shd w:val="clear" w:color="auto" w:fill="FFFFFF"/>
      <w:spacing w:after="0" w:line="240" w:lineRule="auto"/>
      <w:ind w:firstLine="560"/>
    </w:pPr>
    <w:rPr>
      <w:rFonts w:ascii="Arial" w:eastAsia="Arial" w:hAnsi="Arial" w:cs="Arial"/>
      <w:color w:val="8D8D8E"/>
    </w:rPr>
  </w:style>
  <w:style w:type="character" w:customStyle="1" w:styleId="33">
    <w:name w:val="Основен текст (3)_"/>
    <w:basedOn w:val="a0"/>
    <w:link w:val="34"/>
    <w:rsid w:val="00C836E0"/>
    <w:rPr>
      <w:rFonts w:ascii="Arial" w:eastAsia="Arial" w:hAnsi="Arial" w:cs="Arial"/>
      <w:b/>
      <w:bCs/>
      <w:color w:val="8D8D8E"/>
      <w:sz w:val="14"/>
      <w:szCs w:val="14"/>
      <w:shd w:val="clear" w:color="auto" w:fill="FFFFFF"/>
      <w:lang w:val="en-US" w:bidi="en-US"/>
    </w:rPr>
  </w:style>
  <w:style w:type="paragraph" w:customStyle="1" w:styleId="34">
    <w:name w:val="Основен текст (3)"/>
    <w:basedOn w:val="a"/>
    <w:link w:val="33"/>
    <w:rsid w:val="00C836E0"/>
    <w:pPr>
      <w:widowControl w:val="0"/>
      <w:shd w:val="clear" w:color="auto" w:fill="FFFFFF"/>
      <w:spacing w:after="140" w:line="240" w:lineRule="auto"/>
      <w:ind w:firstLine="560"/>
    </w:pPr>
    <w:rPr>
      <w:rFonts w:ascii="Arial" w:eastAsia="Arial" w:hAnsi="Arial" w:cs="Arial"/>
      <w:b/>
      <w:bCs/>
      <w:color w:val="8D8D8E"/>
      <w:sz w:val="14"/>
      <w:szCs w:val="14"/>
      <w:lang w:val="en-US" w:bidi="en-US"/>
    </w:rPr>
  </w:style>
  <w:style w:type="paragraph" w:styleId="aff2">
    <w:name w:val="No Spacing"/>
    <w:uiPriority w:val="1"/>
    <w:qFormat/>
    <w:rsid w:val="00C836E0"/>
    <w:pPr>
      <w:widowControl w:val="0"/>
      <w:spacing w:after="0" w:line="240" w:lineRule="auto"/>
    </w:pPr>
    <w:rPr>
      <w:rFonts w:ascii="Courier New" w:eastAsia="Courier New" w:hAnsi="Courier New" w:cs="Courier New"/>
      <w:color w:val="000000"/>
      <w:kern w:val="0"/>
      <w:sz w:val="24"/>
      <w:szCs w:val="24"/>
      <w:lang w:eastAsia="bg-BG" w:bidi="bg-BG"/>
      <w14:ligatures w14:val="none"/>
    </w:rPr>
  </w:style>
  <w:style w:type="character" w:customStyle="1" w:styleId="13">
    <w:name w:val="Заглавие #1_"/>
    <w:basedOn w:val="a0"/>
    <w:link w:val="14"/>
    <w:locked/>
    <w:rsid w:val="00C836E0"/>
    <w:rPr>
      <w:rFonts w:ascii="Calibri" w:eastAsia="Calibri" w:hAnsi="Calibri" w:cs="Calibri"/>
      <w:b/>
      <w:bCs/>
      <w:shd w:val="clear" w:color="auto" w:fill="FFFFFF"/>
    </w:rPr>
  </w:style>
  <w:style w:type="paragraph" w:customStyle="1" w:styleId="14">
    <w:name w:val="Заглавие #1"/>
    <w:basedOn w:val="a"/>
    <w:link w:val="13"/>
    <w:rsid w:val="00C836E0"/>
    <w:pPr>
      <w:widowControl w:val="0"/>
      <w:shd w:val="clear" w:color="auto" w:fill="FFFFFF"/>
      <w:spacing w:after="580" w:line="240" w:lineRule="auto"/>
      <w:ind w:firstLine="730"/>
      <w:outlineLvl w:val="0"/>
    </w:pPr>
    <w:rPr>
      <w:rFonts w:ascii="Calibri" w:eastAsia="Calibri" w:hAnsi="Calibri" w:cs="Calibri"/>
      <w:b/>
      <w:bCs/>
    </w:rPr>
  </w:style>
  <w:style w:type="paragraph" w:styleId="aff3">
    <w:name w:val="Normal (Web)"/>
    <w:basedOn w:val="a"/>
    <w:uiPriority w:val="99"/>
    <w:semiHidden/>
    <w:unhideWhenUsed/>
    <w:rsid w:val="00C836E0"/>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character" w:customStyle="1" w:styleId="samedocreference">
    <w:name w:val="samedocreference"/>
    <w:basedOn w:val="a0"/>
    <w:rsid w:val="00C836E0"/>
  </w:style>
  <w:style w:type="paragraph" w:customStyle="1" w:styleId="Style27">
    <w:name w:val="Style27"/>
    <w:basedOn w:val="a"/>
    <w:uiPriority w:val="99"/>
    <w:rsid w:val="00C836E0"/>
    <w:pPr>
      <w:widowControl w:val="0"/>
      <w:autoSpaceDE w:val="0"/>
      <w:autoSpaceDN w:val="0"/>
      <w:adjustRightInd w:val="0"/>
      <w:spacing w:after="0" w:line="240" w:lineRule="auto"/>
    </w:pPr>
    <w:rPr>
      <w:rFonts w:ascii="Calibri" w:eastAsiaTheme="minorEastAsia" w:hAnsi="Calibri"/>
      <w:kern w:val="0"/>
      <w:sz w:val="24"/>
      <w:szCs w:val="24"/>
      <w:lang w:eastAsia="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s://www.appk.government.b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7852</Words>
  <Characters>44762</Characters>
  <Application>Microsoft Office Word</Application>
  <DocSecurity>0</DocSecurity>
  <Lines>373</Lines>
  <Paragraphs>105</Paragraphs>
  <ScaleCrop>false</ScaleCrop>
  <Company/>
  <LinksUpToDate>false</LinksUpToDate>
  <CharactersWithSpaces>52509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МБАЛ Пазарджик</dc:creator>
  <cp:keywords/>
  <dc:description/>
  <cp:lastModifiedBy>МБАЛ Пазарджик</cp:lastModifiedBy>
  <cp:revision>1</cp:revision>
  <dcterms:created xsi:type="dcterms:W3CDTF">2025-07-04T05:30:00Z</dcterms:created>
  <dcterms:modified xsi:type="dcterms:W3CDTF">2025-07-04T05:32:00Z</dcterms:modified>
</cp:coreProperties>
</file>